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518" w:rsidRPr="00015518" w:rsidRDefault="00015518" w:rsidP="00015518">
      <w:pPr>
        <w:pStyle w:val="Style2"/>
        <w:widowControl/>
        <w:spacing w:before="125" w:line="240" w:lineRule="auto"/>
        <w:jc w:val="both"/>
        <w:rPr>
          <w:rStyle w:val="FontStyle38"/>
          <w:noProof/>
          <w:sz w:val="24"/>
          <w:szCs w:val="24"/>
          <w:lang w:val="tt-RU"/>
        </w:rPr>
      </w:pPr>
      <w:r w:rsidRPr="00015518">
        <w:rPr>
          <w:rStyle w:val="FontStyle38"/>
          <w:noProof/>
          <w:sz w:val="24"/>
          <w:szCs w:val="24"/>
          <w:lang w:val="tt-RU"/>
        </w:rPr>
        <w:t>Эш программасы түбәндәге документларны исәпкә алып төзелде:</w:t>
      </w:r>
    </w:p>
    <w:p w:rsidR="00015518" w:rsidRPr="00015518" w:rsidRDefault="00015518" w:rsidP="00015518">
      <w:pPr>
        <w:pStyle w:val="Style13"/>
        <w:widowControl/>
        <w:numPr>
          <w:ilvl w:val="0"/>
          <w:numId w:val="4"/>
        </w:numPr>
        <w:spacing w:line="240" w:lineRule="auto"/>
        <w:ind w:left="1070"/>
        <w:jc w:val="both"/>
        <w:rPr>
          <w:color w:val="000000"/>
        </w:rPr>
      </w:pPr>
      <w:r w:rsidRPr="00015518">
        <w:rPr>
          <w:color w:val="000000"/>
          <w:lang w:val="tt-RU"/>
        </w:rPr>
        <w:t xml:space="preserve"> Россия Федерациясенең “Белем бирү” турындагы 3266-1 номерлы Законы (2012 ел, 28 нче февраль)</w:t>
      </w:r>
      <w:r w:rsidRPr="00015518">
        <w:rPr>
          <w:lang w:val="tt-RU"/>
        </w:rPr>
        <w:t xml:space="preserve"> </w:t>
      </w:r>
    </w:p>
    <w:p w:rsidR="00015518" w:rsidRPr="00015518" w:rsidRDefault="00015518" w:rsidP="00015518">
      <w:pPr>
        <w:pStyle w:val="ListParagraph"/>
        <w:numPr>
          <w:ilvl w:val="0"/>
          <w:numId w:val="4"/>
        </w:numPr>
        <w:tabs>
          <w:tab w:val="left" w:pos="284"/>
          <w:tab w:val="left" w:pos="993"/>
        </w:tabs>
        <w:ind w:left="1070"/>
        <w:jc w:val="both"/>
        <w:rPr>
          <w:lang w:val="tt-RU"/>
        </w:rPr>
      </w:pPr>
      <w:r w:rsidRPr="00015518">
        <w:rPr>
          <w:lang w:val="tt-RU"/>
        </w:rPr>
        <w:t>Р.Ф. Мәгариф Министрлыгының 2004 елның 5 мартында расланган “Урта (тулы) белем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015518" w:rsidRPr="00015518" w:rsidRDefault="00015518" w:rsidP="00015518">
      <w:pPr>
        <w:pStyle w:val="a3"/>
        <w:numPr>
          <w:ilvl w:val="0"/>
          <w:numId w:val="4"/>
        </w:numPr>
        <w:tabs>
          <w:tab w:val="left" w:pos="284"/>
          <w:tab w:val="left" w:pos="993"/>
        </w:tabs>
        <w:ind w:left="1070"/>
        <w:jc w:val="both"/>
        <w:rPr>
          <w:lang w:val="tt-RU"/>
        </w:rPr>
      </w:pPr>
      <w:r w:rsidRPr="00015518">
        <w:rPr>
          <w:color w:val="000000"/>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015518">
        <w:rPr>
          <w:lang w:val="tt-RU"/>
        </w:rPr>
        <w:t>(09.03.2004 ел № 1312 (1194 нче номерлы Россия Мәгариф һәм фән министрлыгы боерыгы 03.06.2011елда ред-гән);</w:t>
      </w:r>
    </w:p>
    <w:p w:rsidR="00015518" w:rsidRPr="00015518" w:rsidRDefault="00015518" w:rsidP="00015518">
      <w:pPr>
        <w:pStyle w:val="Style13"/>
        <w:widowControl/>
        <w:numPr>
          <w:ilvl w:val="0"/>
          <w:numId w:val="4"/>
        </w:numPr>
        <w:spacing w:line="240" w:lineRule="auto"/>
        <w:ind w:left="1070"/>
        <w:jc w:val="both"/>
        <w:rPr>
          <w:rStyle w:val="FontStyle35"/>
          <w:sz w:val="24"/>
          <w:szCs w:val="24"/>
          <w:lang w:val="tt-RU"/>
        </w:rPr>
      </w:pPr>
      <w:r w:rsidRPr="00015518">
        <w:rPr>
          <w:rStyle w:val="FontStyle35"/>
          <w:sz w:val="24"/>
          <w:szCs w:val="24"/>
          <w:lang w:val="tt-RU"/>
        </w:rPr>
        <w:t>TP</w:t>
      </w:r>
      <w:r w:rsidRPr="00015518">
        <w:rPr>
          <w:rStyle w:val="FontStyle35"/>
          <w:noProof/>
          <w:sz w:val="24"/>
          <w:szCs w:val="24"/>
          <w:lang w:val="tt-RU"/>
        </w:rPr>
        <w:t xml:space="preserve"> Мәгариф һәм фән министрлыгы тарафыннан рөхсәт ителгән 2013-14 нче уку елы өчен дәреслекләр  (№2426/1 13.05.11)</w:t>
      </w:r>
    </w:p>
    <w:p w:rsidR="00015518" w:rsidRPr="00015518" w:rsidRDefault="00015518" w:rsidP="00015518">
      <w:pPr>
        <w:pStyle w:val="Style13"/>
        <w:widowControl/>
        <w:numPr>
          <w:ilvl w:val="0"/>
          <w:numId w:val="4"/>
        </w:numPr>
        <w:spacing w:line="240" w:lineRule="auto"/>
        <w:ind w:left="1070"/>
        <w:jc w:val="both"/>
      </w:pPr>
      <w:r w:rsidRPr="00015518">
        <w:rPr>
          <w:lang w:val="tt-RU"/>
        </w:rPr>
        <w:t>ТР-ның “Белем бирү” турындагы 1982-</w:t>
      </w:r>
      <w:r w:rsidRPr="00015518">
        <w:rPr>
          <w:color w:val="FF0000"/>
          <w:lang w:val="tt-RU"/>
        </w:rPr>
        <w:t xml:space="preserve"> </w:t>
      </w:r>
      <w:r w:rsidRPr="00015518">
        <w:t>XII</w:t>
      </w:r>
      <w:r w:rsidRPr="00015518">
        <w:rPr>
          <w:lang w:val="tt-RU"/>
        </w:rPr>
        <w:t xml:space="preserve"> номерлы Законы (</w:t>
      </w:r>
      <w:r w:rsidRPr="00015518">
        <w:t>19.10.1993</w:t>
      </w:r>
      <w:r w:rsidRPr="00015518">
        <w:rPr>
          <w:lang w:val="tt-RU"/>
        </w:rPr>
        <w:t xml:space="preserve">) </w:t>
      </w:r>
      <w:r w:rsidRPr="00015518">
        <w:t xml:space="preserve">  </w:t>
      </w:r>
      <w:r w:rsidRPr="00015518">
        <w:rPr>
          <w:lang w:val="tt-RU"/>
        </w:rPr>
        <w:t>/ТР Законы №</w:t>
      </w:r>
      <w:r w:rsidRPr="00015518">
        <w:t>1247</w:t>
      </w:r>
      <w:r w:rsidRPr="00015518">
        <w:rPr>
          <w:lang w:val="tt-RU"/>
        </w:rPr>
        <w:t xml:space="preserve"> -2.07.1997 нче елда ред-гән/</w:t>
      </w:r>
    </w:p>
    <w:p w:rsidR="00015518" w:rsidRPr="00015518" w:rsidRDefault="00015518" w:rsidP="00015518">
      <w:pPr>
        <w:pStyle w:val="Style13"/>
        <w:widowControl/>
        <w:numPr>
          <w:ilvl w:val="0"/>
          <w:numId w:val="4"/>
        </w:numPr>
        <w:spacing w:line="240" w:lineRule="auto"/>
        <w:ind w:left="1070"/>
        <w:jc w:val="both"/>
        <w:rPr>
          <w:lang w:val="tt-RU"/>
        </w:rPr>
      </w:pPr>
      <w:r w:rsidRPr="00015518">
        <w:rPr>
          <w:rStyle w:val="FontStyle35"/>
          <w:sz w:val="24"/>
          <w:szCs w:val="24"/>
          <w:lang w:val="tt-RU"/>
        </w:rPr>
        <w:t>TP</w:t>
      </w:r>
      <w:r w:rsidRPr="00015518">
        <w:rPr>
          <w:rStyle w:val="FontStyle35"/>
          <w:noProof/>
          <w:sz w:val="24"/>
          <w:szCs w:val="24"/>
          <w:lang w:val="tt-RU"/>
        </w:rPr>
        <w:t xml:space="preserve"> Мәгариф һәм фән министрлыгы боерыгы белән расланган,</w:t>
      </w:r>
      <w:r w:rsidRPr="00015518">
        <w:rPr>
          <w:lang w:val="tt-RU"/>
        </w:rPr>
        <w:t xml:space="preserve"> урта (тулы) белем бирү программаларын гамәлгә куючы Республиканың гомуми белем бирү учреждениеләре өчен базис укыту планы (09.07.2012 ел № 4154/12; 10.07.2012 ел №4165/12)</w:t>
      </w:r>
    </w:p>
    <w:p w:rsidR="00015518" w:rsidRPr="00015518" w:rsidRDefault="00015518" w:rsidP="00015518">
      <w:pPr>
        <w:pStyle w:val="Style13"/>
        <w:widowControl/>
        <w:numPr>
          <w:ilvl w:val="0"/>
          <w:numId w:val="4"/>
        </w:numPr>
        <w:spacing w:line="240" w:lineRule="auto"/>
        <w:ind w:left="1070"/>
        <w:jc w:val="both"/>
        <w:rPr>
          <w:lang w:val="tt-RU"/>
        </w:rPr>
      </w:pPr>
      <w:r w:rsidRPr="00015518">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015518" w:rsidRPr="00015518" w:rsidRDefault="00015518" w:rsidP="00015518">
      <w:pPr>
        <w:pStyle w:val="Style13"/>
        <w:widowControl/>
        <w:numPr>
          <w:ilvl w:val="0"/>
          <w:numId w:val="4"/>
        </w:numPr>
        <w:spacing w:line="240" w:lineRule="auto"/>
        <w:ind w:left="1070"/>
        <w:jc w:val="both"/>
        <w:rPr>
          <w:color w:val="000000"/>
          <w:lang w:val="tt-RU"/>
        </w:rPr>
      </w:pPr>
      <w:r w:rsidRPr="00015518">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015518" w:rsidRPr="00015518" w:rsidRDefault="00015518" w:rsidP="00015518">
      <w:pPr>
        <w:pStyle w:val="Style13"/>
        <w:widowControl/>
        <w:numPr>
          <w:ilvl w:val="0"/>
          <w:numId w:val="4"/>
        </w:numPr>
        <w:spacing w:line="240" w:lineRule="auto"/>
        <w:ind w:left="1070"/>
        <w:jc w:val="both"/>
        <w:rPr>
          <w:lang w:val="tt-RU"/>
        </w:rPr>
      </w:pPr>
      <w:r w:rsidRPr="00015518">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015518" w:rsidRPr="00015518" w:rsidRDefault="00015518" w:rsidP="00015518">
      <w:pPr>
        <w:pStyle w:val="Style13"/>
        <w:widowControl/>
        <w:numPr>
          <w:ilvl w:val="0"/>
          <w:numId w:val="4"/>
        </w:numPr>
        <w:spacing w:line="240" w:lineRule="auto"/>
        <w:ind w:left="1070"/>
        <w:jc w:val="both"/>
        <w:rPr>
          <w:rStyle w:val="FontStyle35"/>
          <w:sz w:val="24"/>
          <w:szCs w:val="24"/>
          <w:lang w:val="tt-RU"/>
        </w:rPr>
      </w:pPr>
      <w:r w:rsidRPr="00015518">
        <w:rPr>
          <w:rStyle w:val="FontStyle35"/>
          <w:noProof/>
          <w:sz w:val="24"/>
          <w:szCs w:val="24"/>
          <w:lang w:val="tt-RU"/>
        </w:rPr>
        <w:t>Татар теленнән гомуми белем бирүнең дәүләт стандарты.</w:t>
      </w:r>
      <w:r w:rsidRPr="00015518">
        <w:rPr>
          <w:rStyle w:val="FontStyle35"/>
          <w:i/>
          <w:noProof/>
          <w:sz w:val="24"/>
          <w:szCs w:val="24"/>
          <w:lang w:val="tt-RU"/>
        </w:rPr>
        <w:t>-</w:t>
      </w:r>
      <w:r w:rsidRPr="00015518">
        <w:rPr>
          <w:rStyle w:val="FontStyle35"/>
          <w:noProof/>
          <w:sz w:val="24"/>
          <w:szCs w:val="24"/>
          <w:lang w:val="tt-RU"/>
        </w:rPr>
        <w:t xml:space="preserve"> Татарстан Республикасы Мәгариф һәм фән министрлыгы., Казан </w:t>
      </w:r>
      <w:r w:rsidRPr="00015518">
        <w:rPr>
          <w:rStyle w:val="FontStyle35"/>
          <w:sz w:val="24"/>
          <w:szCs w:val="24"/>
          <w:lang w:val="tt-RU"/>
        </w:rPr>
        <w:t>, 2008</w:t>
      </w:r>
    </w:p>
    <w:p w:rsidR="00015518" w:rsidRPr="00015518" w:rsidRDefault="00015518" w:rsidP="00015518">
      <w:pPr>
        <w:pStyle w:val="Style13"/>
        <w:widowControl/>
        <w:numPr>
          <w:ilvl w:val="0"/>
          <w:numId w:val="4"/>
        </w:numPr>
        <w:spacing w:line="240" w:lineRule="auto"/>
        <w:ind w:left="1070"/>
        <w:jc w:val="both"/>
        <w:rPr>
          <w:rStyle w:val="FontStyle35"/>
          <w:sz w:val="24"/>
          <w:szCs w:val="24"/>
          <w:lang w:val="tt-RU"/>
        </w:rPr>
      </w:pPr>
      <w:r w:rsidRPr="00015518">
        <w:rPr>
          <w:rStyle w:val="FontStyle35"/>
          <w:sz w:val="24"/>
          <w:szCs w:val="24"/>
          <w:lang w:val="tt-RU"/>
        </w:rPr>
        <w:t xml:space="preserve">TP </w:t>
      </w:r>
      <w:r w:rsidRPr="00015518">
        <w:rPr>
          <w:rStyle w:val="FontStyle35"/>
          <w:noProof/>
          <w:sz w:val="24"/>
          <w:szCs w:val="24"/>
          <w:lang w:val="tt-RU"/>
        </w:rPr>
        <w:t xml:space="preserve">Мәгариф һәм фән министрлыгы тарафыннан рөхсәт ителгән Ч.М.Харисова </w:t>
      </w:r>
      <w:r w:rsidRPr="00015518">
        <w:rPr>
          <w:rStyle w:val="FontStyle35"/>
          <w:sz w:val="24"/>
          <w:szCs w:val="24"/>
          <w:lang w:val="tt-RU"/>
        </w:rPr>
        <w:t xml:space="preserve">,К.С.Фәтхуллова, З.Н.Хәбибуллина </w:t>
      </w:r>
      <w:r w:rsidRPr="00015518">
        <w:rPr>
          <w:rStyle w:val="FontStyle35"/>
          <w:noProof/>
          <w:sz w:val="24"/>
          <w:szCs w:val="24"/>
          <w:lang w:val="tt-RU"/>
        </w:rPr>
        <w:t xml:space="preserve"> авторлыгындагы "Рус телендә урта (тулы) гомуми белем бирү мәктәпләре өчен татар теле һәм әдәбиятыннын үрнәк программалар:</w:t>
      </w:r>
      <w:r w:rsidRPr="00015518">
        <w:rPr>
          <w:rStyle w:val="FontStyle35"/>
          <w:sz w:val="24"/>
          <w:szCs w:val="24"/>
          <w:lang w:val="tt-RU"/>
        </w:rPr>
        <w:t xml:space="preserve"> 1-11 </w:t>
      </w:r>
      <w:r w:rsidRPr="00015518">
        <w:rPr>
          <w:rStyle w:val="FontStyle35"/>
          <w:noProof/>
          <w:sz w:val="24"/>
          <w:szCs w:val="24"/>
          <w:lang w:val="tt-RU"/>
        </w:rPr>
        <w:t>сыйныфлар.- Казан: Татар.кит. нәшр.,2011</w:t>
      </w:r>
    </w:p>
    <w:p w:rsidR="00015518" w:rsidRPr="00015518" w:rsidRDefault="00015518" w:rsidP="00015518">
      <w:pPr>
        <w:pStyle w:val="Style13"/>
        <w:widowControl/>
        <w:spacing w:before="5" w:line="240" w:lineRule="auto"/>
        <w:ind w:firstLine="360"/>
        <w:jc w:val="both"/>
        <w:rPr>
          <w:rStyle w:val="FontStyle35"/>
          <w:noProof/>
          <w:sz w:val="24"/>
          <w:szCs w:val="24"/>
          <w:lang w:val="tt-RU"/>
        </w:rPr>
      </w:pPr>
      <w:r w:rsidRPr="00015518">
        <w:rPr>
          <w:rStyle w:val="FontStyle35"/>
          <w:noProof/>
          <w:sz w:val="24"/>
          <w:szCs w:val="24"/>
          <w:lang w:val="tt-RU"/>
        </w:rPr>
        <w:t>Тәкъдим ителә торган программа гомуми төп һәм гомуми урта белем бирү өчен кирәкле һәм җитәрлек күләмдәге тел һәм сөйләм материалын үз эченә алган минимум белем эчтәлеген тәшкил итә. Татар теленнән бирелергә тиешле белем күләме җәмгыятьнең иҗтимагый таләпләренә, тел гыйлеме үсешенә, ана теленең кулланылыш функцияләренә туры китереп билгеләнә.</w:t>
      </w:r>
    </w:p>
    <w:p w:rsidR="00015518" w:rsidRPr="00015518" w:rsidRDefault="00015518" w:rsidP="00015518">
      <w:pPr>
        <w:jc w:val="both"/>
        <w:rPr>
          <w:rStyle w:val="FontStyle38"/>
          <w:b w:val="0"/>
          <w:bCs w:val="0"/>
          <w:color w:val="000000"/>
          <w:sz w:val="24"/>
          <w:szCs w:val="24"/>
          <w:lang w:val="tt-RU"/>
        </w:rPr>
      </w:pPr>
      <w:r w:rsidRPr="00015518">
        <w:rPr>
          <w:color w:val="000000"/>
          <w:lang w:val="tt-RU"/>
        </w:rPr>
        <w:t xml:space="preserve"> </w:t>
      </w:r>
      <w:r w:rsidRPr="00015518">
        <w:rPr>
          <w:rStyle w:val="FontStyle35"/>
          <w:noProof/>
          <w:sz w:val="24"/>
          <w:szCs w:val="24"/>
          <w:lang w:val="tt-RU"/>
        </w:rPr>
        <w:t xml:space="preserve">Гамәлдәге базислы укыту планы нигезендә 10 сыйныфта атнага </w:t>
      </w:r>
      <w:r w:rsidRPr="00015518">
        <w:rPr>
          <w:rStyle w:val="FontStyle38"/>
          <w:sz w:val="24"/>
          <w:szCs w:val="24"/>
          <w:lang w:val="tt-RU"/>
        </w:rPr>
        <w:t xml:space="preserve">1 </w:t>
      </w:r>
      <w:r w:rsidRPr="00015518">
        <w:rPr>
          <w:rStyle w:val="FontStyle38"/>
          <w:noProof/>
          <w:sz w:val="24"/>
          <w:szCs w:val="24"/>
          <w:lang w:val="tt-RU"/>
        </w:rPr>
        <w:t xml:space="preserve">сәг </w:t>
      </w:r>
      <w:r w:rsidRPr="00015518">
        <w:rPr>
          <w:rStyle w:val="FontStyle35"/>
          <w:noProof/>
          <w:sz w:val="24"/>
          <w:szCs w:val="24"/>
          <w:lang w:val="tt-RU"/>
        </w:rPr>
        <w:t xml:space="preserve">татар теле исәбеннән, уку елына </w:t>
      </w:r>
      <w:r w:rsidRPr="00015518">
        <w:rPr>
          <w:rStyle w:val="FontStyle38"/>
          <w:sz w:val="24"/>
          <w:szCs w:val="24"/>
          <w:lang w:val="tt-RU"/>
        </w:rPr>
        <w:t xml:space="preserve">35 </w:t>
      </w:r>
      <w:r w:rsidRPr="00015518">
        <w:rPr>
          <w:rStyle w:val="FontStyle38"/>
          <w:noProof/>
          <w:sz w:val="24"/>
          <w:szCs w:val="24"/>
          <w:lang w:val="tt-RU"/>
        </w:rPr>
        <w:t xml:space="preserve">сәг </w:t>
      </w:r>
      <w:r w:rsidRPr="00015518">
        <w:rPr>
          <w:rStyle w:val="FontStyle38"/>
          <w:b w:val="0"/>
          <w:noProof/>
          <w:sz w:val="24"/>
          <w:szCs w:val="24"/>
          <w:lang w:val="tt-RU"/>
        </w:rPr>
        <w:t>каралган.</w:t>
      </w:r>
    </w:p>
    <w:p w:rsidR="00015518" w:rsidRPr="00015518" w:rsidRDefault="00015518" w:rsidP="00015518">
      <w:pPr>
        <w:pStyle w:val="Style13"/>
        <w:widowControl/>
        <w:spacing w:line="240" w:lineRule="auto"/>
        <w:ind w:left="708" w:firstLine="0"/>
        <w:jc w:val="both"/>
        <w:rPr>
          <w:rStyle w:val="FontStyle35"/>
          <w:b/>
          <w:noProof/>
          <w:sz w:val="24"/>
          <w:szCs w:val="24"/>
          <w:lang w:val="tt-RU"/>
        </w:rPr>
      </w:pPr>
      <w:r w:rsidRPr="00015518">
        <w:rPr>
          <w:b/>
          <w:u w:val="single"/>
          <w:lang w:val="tt-RU"/>
        </w:rPr>
        <w:t>Рус мәктәбенең 10 нчы сыйныфларында укучы татар балаларына</w:t>
      </w:r>
      <w:r w:rsidRPr="00015518">
        <w:rPr>
          <w:b/>
          <w:lang w:val="tt-RU"/>
        </w:rPr>
        <w:t xml:space="preserve"> </w:t>
      </w:r>
      <w:r w:rsidRPr="00015518">
        <w:rPr>
          <w:rStyle w:val="FontStyle35"/>
          <w:b/>
          <w:noProof/>
          <w:sz w:val="24"/>
          <w:szCs w:val="24"/>
          <w:u w:val="single"/>
          <w:lang w:val="tt-RU"/>
        </w:rPr>
        <w:t>татар теле укытуның максаты һәм бурычлары</w:t>
      </w:r>
      <w:r w:rsidRPr="00015518">
        <w:rPr>
          <w:rStyle w:val="FontStyle35"/>
          <w:b/>
          <w:noProof/>
          <w:sz w:val="24"/>
          <w:szCs w:val="24"/>
          <w:lang w:val="tt-RU"/>
        </w:rPr>
        <w:t>:</w:t>
      </w:r>
    </w:p>
    <w:p w:rsidR="00015518" w:rsidRPr="00015518" w:rsidRDefault="00015518" w:rsidP="00015518">
      <w:pPr>
        <w:pStyle w:val="Style15"/>
        <w:widowControl/>
        <w:numPr>
          <w:ilvl w:val="0"/>
          <w:numId w:val="1"/>
        </w:numPr>
        <w:tabs>
          <w:tab w:val="left" w:pos="778"/>
        </w:tabs>
        <w:spacing w:line="240" w:lineRule="auto"/>
        <w:ind w:left="778"/>
        <w:jc w:val="both"/>
        <w:rPr>
          <w:rStyle w:val="FontStyle35"/>
          <w:sz w:val="24"/>
          <w:szCs w:val="24"/>
          <w:lang w:val="tt-RU"/>
        </w:rPr>
      </w:pPr>
      <w:r w:rsidRPr="00015518">
        <w:rPr>
          <w:rStyle w:val="FontStyle35"/>
          <w:noProof/>
          <w:sz w:val="24"/>
          <w:szCs w:val="24"/>
          <w:lang w:val="tt-RU"/>
        </w:rPr>
        <w:t>Татар телен өйрәнүгә карата башлангыч сыйныфларда нигез салынган кызыксынуны көчәйтү,үз милләтеңә, телеңә хөрмәт белән карау, шулай ук татар теле аша башка милләт вәкилләренә, анарның рухи мирасына мәхәббәт хисе тәрбияләү.</w:t>
      </w:r>
    </w:p>
    <w:p w:rsidR="00015518" w:rsidRPr="00015518" w:rsidRDefault="00015518" w:rsidP="00015518">
      <w:pPr>
        <w:pStyle w:val="Style15"/>
        <w:widowControl/>
        <w:numPr>
          <w:ilvl w:val="0"/>
          <w:numId w:val="2"/>
        </w:numPr>
        <w:tabs>
          <w:tab w:val="left" w:pos="778"/>
        </w:tabs>
        <w:spacing w:line="240" w:lineRule="auto"/>
        <w:ind w:left="422" w:firstLine="0"/>
        <w:jc w:val="both"/>
        <w:rPr>
          <w:rStyle w:val="FontStyle35"/>
          <w:sz w:val="24"/>
          <w:szCs w:val="24"/>
        </w:rPr>
      </w:pPr>
      <w:r w:rsidRPr="00015518">
        <w:rPr>
          <w:rStyle w:val="FontStyle35"/>
          <w:noProof/>
          <w:sz w:val="24"/>
          <w:szCs w:val="24"/>
        </w:rPr>
        <w:t>Татар теленең барлык тармаклары буенча эзлекле рәвештә белем бирү.</w:t>
      </w:r>
    </w:p>
    <w:p w:rsidR="00015518" w:rsidRPr="00015518" w:rsidRDefault="00015518" w:rsidP="00015518">
      <w:pPr>
        <w:pStyle w:val="Style15"/>
        <w:widowControl/>
        <w:numPr>
          <w:ilvl w:val="0"/>
          <w:numId w:val="2"/>
        </w:numPr>
        <w:tabs>
          <w:tab w:val="left" w:pos="778"/>
        </w:tabs>
        <w:spacing w:before="5" w:line="240" w:lineRule="auto"/>
        <w:ind w:left="422" w:firstLine="0"/>
        <w:jc w:val="both"/>
        <w:rPr>
          <w:rStyle w:val="FontStyle35"/>
          <w:sz w:val="24"/>
          <w:szCs w:val="24"/>
        </w:rPr>
      </w:pPr>
      <w:r w:rsidRPr="00015518">
        <w:rPr>
          <w:rStyle w:val="FontStyle35"/>
          <w:noProof/>
          <w:sz w:val="24"/>
          <w:szCs w:val="24"/>
        </w:rPr>
        <w:t>Сөйләм эшчәнлеге төрләре буенча ныклы күнекмәләр булдыру. Туган телдә матур һәм дөрес аралашырга өйрәтү.</w:t>
      </w:r>
    </w:p>
    <w:p w:rsidR="00015518" w:rsidRPr="00015518" w:rsidRDefault="00015518" w:rsidP="00015518">
      <w:pPr>
        <w:pStyle w:val="Style15"/>
        <w:widowControl/>
        <w:numPr>
          <w:ilvl w:val="0"/>
          <w:numId w:val="1"/>
        </w:numPr>
        <w:tabs>
          <w:tab w:val="left" w:pos="778"/>
        </w:tabs>
        <w:spacing w:line="240" w:lineRule="auto"/>
        <w:ind w:left="778"/>
        <w:jc w:val="both"/>
        <w:rPr>
          <w:rStyle w:val="FontStyle35"/>
          <w:sz w:val="24"/>
          <w:szCs w:val="24"/>
        </w:rPr>
      </w:pPr>
      <w:r w:rsidRPr="00015518">
        <w:rPr>
          <w:rStyle w:val="FontStyle35"/>
          <w:noProof/>
          <w:sz w:val="24"/>
          <w:szCs w:val="24"/>
        </w:rPr>
        <w:t>Телдән һәм язма сөйләм осталыгы һәм күнекмәләрен камилләштерү. Көндәлек тормышта татар теле мөмкинлекләреннән тулысынча файдалана белергә өйрәтү.</w:t>
      </w:r>
    </w:p>
    <w:p w:rsidR="00015518" w:rsidRPr="00015518" w:rsidRDefault="00015518" w:rsidP="00015518">
      <w:pPr>
        <w:pStyle w:val="Style15"/>
        <w:widowControl/>
        <w:numPr>
          <w:ilvl w:val="0"/>
          <w:numId w:val="2"/>
        </w:numPr>
        <w:tabs>
          <w:tab w:val="left" w:pos="778"/>
        </w:tabs>
        <w:spacing w:line="240" w:lineRule="auto"/>
        <w:ind w:left="422" w:firstLine="0"/>
        <w:jc w:val="both"/>
        <w:rPr>
          <w:rStyle w:val="FontStyle35"/>
          <w:sz w:val="24"/>
          <w:szCs w:val="24"/>
        </w:rPr>
      </w:pPr>
      <w:r w:rsidRPr="00015518">
        <w:rPr>
          <w:rStyle w:val="FontStyle35"/>
          <w:noProof/>
          <w:sz w:val="24"/>
          <w:szCs w:val="24"/>
        </w:rPr>
        <w:t>Туган тел аша өзлексез белем һәм тәҗрибә туплау.</w:t>
      </w:r>
    </w:p>
    <w:p w:rsidR="00015518" w:rsidRPr="00015518" w:rsidRDefault="00015518" w:rsidP="00015518">
      <w:pPr>
        <w:pStyle w:val="Style15"/>
        <w:widowControl/>
        <w:numPr>
          <w:ilvl w:val="0"/>
          <w:numId w:val="2"/>
        </w:numPr>
        <w:tabs>
          <w:tab w:val="left" w:pos="778"/>
        </w:tabs>
        <w:spacing w:line="240" w:lineRule="auto"/>
        <w:ind w:left="422" w:firstLine="0"/>
        <w:jc w:val="both"/>
        <w:rPr>
          <w:rStyle w:val="FontStyle35"/>
          <w:sz w:val="24"/>
          <w:szCs w:val="24"/>
        </w:rPr>
      </w:pPr>
      <w:r w:rsidRPr="00015518">
        <w:rPr>
          <w:rStyle w:val="FontStyle35"/>
          <w:noProof/>
          <w:sz w:val="24"/>
          <w:szCs w:val="24"/>
        </w:rPr>
        <w:t>Татар телен башка фәннәр буенча белем алу чарасы буларак кулланырга өйрәтү күнекмәләре булдыру.</w:t>
      </w:r>
    </w:p>
    <w:p w:rsidR="00015518" w:rsidRPr="00015518" w:rsidRDefault="00015518" w:rsidP="00015518">
      <w:pPr>
        <w:pStyle w:val="Style15"/>
        <w:widowControl/>
        <w:numPr>
          <w:ilvl w:val="0"/>
          <w:numId w:val="2"/>
        </w:numPr>
        <w:tabs>
          <w:tab w:val="left" w:pos="778"/>
        </w:tabs>
        <w:spacing w:line="240" w:lineRule="auto"/>
        <w:ind w:left="422" w:firstLine="0"/>
        <w:jc w:val="both"/>
        <w:rPr>
          <w:rStyle w:val="FontStyle35"/>
          <w:sz w:val="24"/>
          <w:szCs w:val="24"/>
        </w:rPr>
      </w:pPr>
      <w:r w:rsidRPr="00015518">
        <w:rPr>
          <w:rStyle w:val="FontStyle35"/>
          <w:noProof/>
          <w:sz w:val="24"/>
          <w:szCs w:val="24"/>
        </w:rPr>
        <w:t>Укучыларны даими рәвештә татар милли мәдәнияте мирасына тарту.</w:t>
      </w:r>
    </w:p>
    <w:p w:rsidR="00015518" w:rsidRPr="00015518" w:rsidRDefault="00015518" w:rsidP="00015518">
      <w:pPr>
        <w:pStyle w:val="Style15"/>
        <w:widowControl/>
        <w:numPr>
          <w:ilvl w:val="0"/>
          <w:numId w:val="1"/>
        </w:numPr>
        <w:tabs>
          <w:tab w:val="left" w:pos="778"/>
        </w:tabs>
        <w:spacing w:line="240" w:lineRule="auto"/>
        <w:ind w:left="778"/>
        <w:jc w:val="both"/>
        <w:rPr>
          <w:rStyle w:val="FontStyle35"/>
          <w:sz w:val="24"/>
          <w:szCs w:val="24"/>
        </w:rPr>
      </w:pPr>
      <w:r w:rsidRPr="00015518">
        <w:rPr>
          <w:rStyle w:val="FontStyle35"/>
          <w:noProof/>
          <w:sz w:val="24"/>
          <w:szCs w:val="24"/>
        </w:rPr>
        <w:t xml:space="preserve">Татар теле дәресләрендә, белем бирү белән бергә, </w:t>
      </w:r>
      <w:r w:rsidRPr="00015518">
        <w:rPr>
          <w:rStyle w:val="FontStyle35"/>
          <w:noProof/>
          <w:sz w:val="24"/>
          <w:szCs w:val="24"/>
          <w:lang w:val="tt-RU"/>
        </w:rPr>
        <w:t>т</w:t>
      </w:r>
      <w:r w:rsidRPr="00015518">
        <w:rPr>
          <w:rStyle w:val="FontStyle35"/>
          <w:noProof/>
          <w:sz w:val="24"/>
          <w:szCs w:val="24"/>
        </w:rPr>
        <w:t xml:space="preserve">әрбияви бурычны да онытмаска кирәк. </w:t>
      </w:r>
      <w:r w:rsidRPr="00015518">
        <w:rPr>
          <w:rStyle w:val="FontStyle35"/>
          <w:sz w:val="24"/>
          <w:szCs w:val="24"/>
        </w:rPr>
        <w:t xml:space="preserve">Изложение, </w:t>
      </w:r>
      <w:r w:rsidRPr="00015518">
        <w:rPr>
          <w:rStyle w:val="FontStyle35"/>
          <w:noProof/>
          <w:sz w:val="24"/>
          <w:szCs w:val="24"/>
        </w:rPr>
        <w:t>сочинениеләр дә тәрбияви бурычны күз уңында тотып яздырылырга тиеш.</w:t>
      </w:r>
    </w:p>
    <w:p w:rsidR="00015518" w:rsidRPr="00015518" w:rsidRDefault="00015518" w:rsidP="00015518">
      <w:pPr>
        <w:pStyle w:val="Style15"/>
        <w:widowControl/>
        <w:numPr>
          <w:ilvl w:val="0"/>
          <w:numId w:val="1"/>
        </w:numPr>
        <w:tabs>
          <w:tab w:val="left" w:pos="778"/>
        </w:tabs>
        <w:spacing w:before="5" w:line="240" w:lineRule="auto"/>
        <w:ind w:left="778"/>
        <w:jc w:val="both"/>
        <w:rPr>
          <w:rStyle w:val="FontStyle35"/>
          <w:sz w:val="24"/>
          <w:szCs w:val="24"/>
        </w:rPr>
      </w:pPr>
      <w:r w:rsidRPr="00015518">
        <w:rPr>
          <w:rStyle w:val="FontStyle35"/>
          <w:noProof/>
          <w:sz w:val="24"/>
          <w:szCs w:val="24"/>
        </w:rPr>
        <w:lastRenderedPageBreak/>
        <w:t>Программа укучыларның логик фикерләү дәрәҗәсен үстерү бурычын да куя. Балалар, ана телендә аралашканда, фикерләрен ачык, аңлаешлы, эзлекле, стилистик яктан дөрес, төгәл итеп адресатка җиткерергә тиеш. Бу бер үк вакытта сөйләм теленә дә, язма телгә д</w:t>
      </w:r>
      <w:r w:rsidRPr="00015518">
        <w:rPr>
          <w:rStyle w:val="FontStyle35"/>
          <w:noProof/>
          <w:sz w:val="24"/>
          <w:szCs w:val="24"/>
          <w:lang w:val="tt-RU"/>
        </w:rPr>
        <w:t xml:space="preserve">ә </w:t>
      </w:r>
      <w:r w:rsidRPr="00015518">
        <w:rPr>
          <w:rStyle w:val="FontStyle35"/>
          <w:noProof/>
          <w:sz w:val="24"/>
          <w:szCs w:val="24"/>
        </w:rPr>
        <w:t>карый.</w:t>
      </w:r>
    </w:p>
    <w:p w:rsidR="00015518" w:rsidRPr="00015518" w:rsidRDefault="00015518" w:rsidP="00015518">
      <w:pPr>
        <w:pStyle w:val="Style5"/>
        <w:widowControl/>
        <w:ind w:left="708"/>
        <w:rPr>
          <w:rStyle w:val="FontStyle38"/>
          <w:b w:val="0"/>
          <w:bCs w:val="0"/>
          <w:noProof/>
          <w:sz w:val="24"/>
          <w:szCs w:val="24"/>
        </w:rPr>
      </w:pPr>
      <w:r w:rsidRPr="00015518">
        <w:rPr>
          <w:rStyle w:val="FontStyle38"/>
          <w:sz w:val="24"/>
          <w:szCs w:val="24"/>
        </w:rPr>
        <w:t xml:space="preserve">10 </w:t>
      </w:r>
      <w:r w:rsidRPr="00015518">
        <w:rPr>
          <w:rStyle w:val="FontStyle38"/>
          <w:noProof/>
          <w:sz w:val="24"/>
          <w:szCs w:val="24"/>
        </w:rPr>
        <w:t>сы</w:t>
      </w:r>
      <w:r w:rsidRPr="00015518">
        <w:rPr>
          <w:rStyle w:val="FontStyle38"/>
          <w:noProof/>
          <w:sz w:val="24"/>
          <w:szCs w:val="24"/>
          <w:lang w:val="tt-RU"/>
        </w:rPr>
        <w:t>й</w:t>
      </w:r>
      <w:r w:rsidRPr="00015518">
        <w:rPr>
          <w:rStyle w:val="FontStyle38"/>
          <w:noProof/>
          <w:sz w:val="24"/>
          <w:szCs w:val="24"/>
        </w:rPr>
        <w:t>ныф укучыларына характеристика</w:t>
      </w:r>
    </w:p>
    <w:p w:rsidR="00015518" w:rsidRPr="00015518" w:rsidRDefault="00015518" w:rsidP="00015518">
      <w:pPr>
        <w:pStyle w:val="Style29"/>
        <w:widowControl/>
        <w:spacing w:line="240" w:lineRule="auto"/>
        <w:ind w:left="542" w:firstLine="0"/>
        <w:rPr>
          <w:rStyle w:val="FontStyle35"/>
          <w:noProof/>
          <w:sz w:val="24"/>
          <w:szCs w:val="24"/>
        </w:rPr>
      </w:pPr>
      <w:r w:rsidRPr="00015518">
        <w:rPr>
          <w:rStyle w:val="FontStyle35"/>
          <w:sz w:val="24"/>
          <w:szCs w:val="24"/>
        </w:rPr>
        <w:t xml:space="preserve">10 </w:t>
      </w:r>
      <w:r w:rsidRPr="00015518">
        <w:rPr>
          <w:rStyle w:val="FontStyle35"/>
          <w:noProof/>
          <w:sz w:val="24"/>
          <w:szCs w:val="24"/>
        </w:rPr>
        <w:t xml:space="preserve">сыйныфның татар төркеменә йөрүче укучылар 10А һәм </w:t>
      </w:r>
      <w:r w:rsidRPr="00015518">
        <w:rPr>
          <w:rStyle w:val="FontStyle35"/>
          <w:sz w:val="24"/>
          <w:szCs w:val="24"/>
        </w:rPr>
        <w:t xml:space="preserve">10М </w:t>
      </w:r>
      <w:r w:rsidRPr="00015518">
        <w:rPr>
          <w:rStyle w:val="FontStyle35"/>
          <w:noProof/>
          <w:sz w:val="24"/>
          <w:szCs w:val="24"/>
        </w:rPr>
        <w:t>сыйныфыннан бергә җыелган. Шуңа күрә андагы укчыларның белем дәрәҗәсе дә</w:t>
      </w:r>
      <w:r w:rsidRPr="00015518">
        <w:rPr>
          <w:rStyle w:val="FontStyle35"/>
          <w:sz w:val="24"/>
          <w:szCs w:val="24"/>
        </w:rPr>
        <w:t xml:space="preserve">, </w:t>
      </w:r>
      <w:r w:rsidRPr="00015518">
        <w:rPr>
          <w:rStyle w:val="FontStyle35"/>
          <w:noProof/>
          <w:sz w:val="24"/>
          <w:szCs w:val="24"/>
        </w:rPr>
        <w:t xml:space="preserve">сөйләм теле дә, грамоталылык та төрле: </w:t>
      </w:r>
      <w:smartTag w:uri="urn:schemas-microsoft-com:office:smarttags" w:element="metricconverter">
        <w:smartTagPr>
          <w:attr w:name="ProductID" w:val="10 М"/>
        </w:smartTagPr>
        <w:r w:rsidRPr="00015518">
          <w:rPr>
            <w:rStyle w:val="FontStyle35"/>
            <w:sz w:val="24"/>
            <w:szCs w:val="24"/>
          </w:rPr>
          <w:t>10 М</w:t>
        </w:r>
      </w:smartTag>
      <w:r w:rsidRPr="00015518">
        <w:rPr>
          <w:rStyle w:val="FontStyle35"/>
          <w:sz w:val="24"/>
          <w:szCs w:val="24"/>
        </w:rPr>
        <w:t xml:space="preserve"> </w:t>
      </w:r>
      <w:r w:rsidRPr="00015518">
        <w:rPr>
          <w:rStyle w:val="FontStyle35"/>
          <w:noProof/>
          <w:sz w:val="24"/>
          <w:szCs w:val="24"/>
        </w:rPr>
        <w:t>сыйныфы укучылары сөйләм теле яхшы дәрәҗәсендә үстерелгән укучылар, аларның грамоталылык дәрәҗәсе</w:t>
      </w:r>
      <w:r w:rsidRPr="00015518">
        <w:rPr>
          <w:rStyle w:val="FontStyle35"/>
          <w:noProof/>
          <w:sz w:val="24"/>
          <w:szCs w:val="24"/>
          <w:lang w:val="tt-RU"/>
        </w:rPr>
        <w:t xml:space="preserve"> дә яхшы</w:t>
      </w:r>
      <w:r w:rsidRPr="00015518">
        <w:rPr>
          <w:rStyle w:val="FontStyle35"/>
          <w:sz w:val="24"/>
          <w:szCs w:val="24"/>
        </w:rPr>
        <w:t xml:space="preserve">, </w:t>
      </w:r>
      <w:r w:rsidRPr="00015518">
        <w:rPr>
          <w:rStyle w:val="FontStyle35"/>
          <w:noProof/>
          <w:sz w:val="24"/>
          <w:szCs w:val="24"/>
        </w:rPr>
        <w:t xml:space="preserve">ә инде </w:t>
      </w:r>
      <w:proofErr w:type="gramStart"/>
      <w:r w:rsidRPr="00015518">
        <w:rPr>
          <w:rStyle w:val="FontStyle35"/>
          <w:sz w:val="24"/>
          <w:szCs w:val="24"/>
        </w:rPr>
        <w:t>10</w:t>
      </w:r>
      <w:proofErr w:type="gramEnd"/>
      <w:r w:rsidRPr="00015518">
        <w:rPr>
          <w:rStyle w:val="FontStyle35"/>
          <w:sz w:val="24"/>
          <w:szCs w:val="24"/>
        </w:rPr>
        <w:t xml:space="preserve"> </w:t>
      </w:r>
      <w:r w:rsidRPr="00015518">
        <w:rPr>
          <w:rStyle w:val="FontStyle35"/>
          <w:noProof/>
          <w:sz w:val="24"/>
          <w:szCs w:val="24"/>
        </w:rPr>
        <w:t>а сыйныфы укучыларын</w:t>
      </w:r>
      <w:r w:rsidRPr="00015518">
        <w:rPr>
          <w:rStyle w:val="FontStyle35"/>
          <w:noProof/>
          <w:sz w:val="24"/>
          <w:szCs w:val="24"/>
          <w:lang w:val="tt-RU"/>
        </w:rPr>
        <w:t xml:space="preserve">ың </w:t>
      </w:r>
      <w:r w:rsidRPr="00015518">
        <w:rPr>
          <w:rStyle w:val="FontStyle35"/>
          <w:noProof/>
          <w:sz w:val="24"/>
          <w:szCs w:val="24"/>
        </w:rPr>
        <w:t>сөйләм телләре уртача</w:t>
      </w:r>
      <w:r w:rsidRPr="00015518">
        <w:rPr>
          <w:rStyle w:val="FontStyle35"/>
          <w:noProof/>
          <w:sz w:val="24"/>
          <w:szCs w:val="24"/>
          <w:lang w:val="tt-RU"/>
        </w:rPr>
        <w:t>,чөнки</w:t>
      </w:r>
      <w:r w:rsidRPr="00015518">
        <w:rPr>
          <w:rStyle w:val="FontStyle35"/>
          <w:noProof/>
          <w:sz w:val="24"/>
          <w:szCs w:val="24"/>
        </w:rPr>
        <w:t xml:space="preserve"> алар</w:t>
      </w:r>
      <w:r w:rsidRPr="00015518">
        <w:rPr>
          <w:rStyle w:val="FontStyle35"/>
          <w:noProof/>
          <w:sz w:val="24"/>
          <w:szCs w:val="24"/>
          <w:lang w:val="tt-RU"/>
        </w:rPr>
        <w:t>ның күбесе</w:t>
      </w:r>
      <w:r w:rsidRPr="00015518">
        <w:rPr>
          <w:rStyle w:val="FontStyle35"/>
          <w:noProof/>
          <w:sz w:val="24"/>
          <w:szCs w:val="24"/>
        </w:rPr>
        <w:t xml:space="preserve"> русча фикер йөртүче укучы</w:t>
      </w:r>
      <w:r w:rsidRPr="00015518">
        <w:rPr>
          <w:rStyle w:val="FontStyle35"/>
          <w:noProof/>
          <w:sz w:val="24"/>
          <w:szCs w:val="24"/>
          <w:lang w:val="tt-RU"/>
        </w:rPr>
        <w:t>лар</w:t>
      </w:r>
      <w:r w:rsidRPr="00015518">
        <w:rPr>
          <w:rStyle w:val="FontStyle35"/>
          <w:noProof/>
          <w:sz w:val="24"/>
          <w:szCs w:val="24"/>
        </w:rPr>
        <w:t>. Укучылар контингентының төрлелеген исәпкә алып, программа уртача белем дәрәҗәсе, сөйләм теле булган укучыларга төзелде.</w:t>
      </w:r>
    </w:p>
    <w:p w:rsidR="00015518" w:rsidRPr="00015518" w:rsidRDefault="00015518" w:rsidP="00015518">
      <w:pPr>
        <w:pStyle w:val="Style2"/>
        <w:widowControl/>
        <w:spacing w:before="5" w:line="240" w:lineRule="auto"/>
        <w:ind w:firstLine="708"/>
        <w:jc w:val="both"/>
        <w:rPr>
          <w:rStyle w:val="FontStyle38"/>
          <w:noProof/>
          <w:sz w:val="24"/>
          <w:szCs w:val="24"/>
        </w:rPr>
      </w:pPr>
      <w:r w:rsidRPr="00015518">
        <w:rPr>
          <w:rStyle w:val="FontStyle38"/>
          <w:noProof/>
          <w:sz w:val="24"/>
          <w:szCs w:val="24"/>
        </w:rPr>
        <w:t>Эш программасындагы үзгәрешләр</w:t>
      </w:r>
    </w:p>
    <w:p w:rsidR="00015518" w:rsidRPr="00015518" w:rsidRDefault="00015518" w:rsidP="00015518">
      <w:pPr>
        <w:pStyle w:val="Style15"/>
        <w:widowControl/>
        <w:numPr>
          <w:ilvl w:val="0"/>
          <w:numId w:val="3"/>
        </w:numPr>
        <w:tabs>
          <w:tab w:val="left" w:pos="830"/>
        </w:tabs>
        <w:spacing w:line="240" w:lineRule="auto"/>
        <w:ind w:left="830" w:hanging="360"/>
        <w:jc w:val="both"/>
        <w:rPr>
          <w:rStyle w:val="FontStyle35"/>
          <w:sz w:val="24"/>
          <w:szCs w:val="24"/>
        </w:rPr>
      </w:pPr>
      <w:proofErr w:type="gramStart"/>
      <w:r w:rsidRPr="00015518">
        <w:rPr>
          <w:rStyle w:val="FontStyle35"/>
          <w:noProof/>
          <w:sz w:val="24"/>
          <w:szCs w:val="24"/>
        </w:rPr>
        <w:t xml:space="preserve">Укучылар урта гомуми белем бирү һәм </w:t>
      </w:r>
      <w:r w:rsidRPr="00015518">
        <w:rPr>
          <w:rStyle w:val="FontStyle35"/>
          <w:noProof/>
          <w:sz w:val="24"/>
          <w:szCs w:val="24"/>
          <w:lang w:val="tt-RU"/>
        </w:rPr>
        <w:t>кайбер фәннәрне</w:t>
      </w:r>
      <w:r w:rsidRPr="00015518">
        <w:rPr>
          <w:rStyle w:val="FontStyle35"/>
          <w:noProof/>
          <w:sz w:val="24"/>
          <w:szCs w:val="24"/>
        </w:rPr>
        <w:t xml:space="preserve"> тирәнтен өйрәнү мәктәбендә уку сәбәпле уку планы буенча бирелгән сәгатьләр саны программада бирелгән сәгатьләр саны белән туры килми (уку планында </w:t>
      </w:r>
      <w:r w:rsidRPr="00015518">
        <w:rPr>
          <w:rStyle w:val="FontStyle35"/>
          <w:sz w:val="24"/>
          <w:szCs w:val="24"/>
        </w:rPr>
        <w:t xml:space="preserve">1 </w:t>
      </w:r>
      <w:r w:rsidRPr="00015518">
        <w:rPr>
          <w:rStyle w:val="FontStyle35"/>
          <w:noProof/>
          <w:sz w:val="24"/>
          <w:szCs w:val="24"/>
        </w:rPr>
        <w:t xml:space="preserve">с, программа -атнага </w:t>
      </w:r>
      <w:r w:rsidRPr="00015518">
        <w:rPr>
          <w:rStyle w:val="FontStyle35"/>
          <w:sz w:val="24"/>
          <w:szCs w:val="24"/>
        </w:rPr>
        <w:t xml:space="preserve">2 </w:t>
      </w:r>
      <w:r w:rsidRPr="00015518">
        <w:rPr>
          <w:rStyle w:val="FontStyle35"/>
          <w:noProof/>
          <w:sz w:val="24"/>
          <w:szCs w:val="24"/>
        </w:rPr>
        <w:t>с. нисбәтеннән төзелгән).</w:t>
      </w:r>
      <w:proofErr w:type="gramEnd"/>
      <w:r w:rsidRPr="00015518">
        <w:rPr>
          <w:rStyle w:val="FontStyle35"/>
          <w:noProof/>
          <w:sz w:val="24"/>
          <w:szCs w:val="24"/>
        </w:rPr>
        <w:t xml:space="preserve"> Шул сәбәпле, бүлекләргә бирелгән сәгать саны һәм язма эшләрнең саны киметелде.</w:t>
      </w:r>
    </w:p>
    <w:p w:rsidR="00015518" w:rsidRPr="00015518" w:rsidRDefault="00015518" w:rsidP="00015518">
      <w:pPr>
        <w:pStyle w:val="Style15"/>
        <w:widowControl/>
        <w:numPr>
          <w:ilvl w:val="0"/>
          <w:numId w:val="3"/>
        </w:numPr>
        <w:tabs>
          <w:tab w:val="left" w:pos="830"/>
        </w:tabs>
        <w:spacing w:line="240" w:lineRule="auto"/>
        <w:ind w:left="830" w:hanging="360"/>
        <w:jc w:val="both"/>
        <w:rPr>
          <w:rStyle w:val="FontStyle35"/>
          <w:sz w:val="24"/>
          <w:szCs w:val="24"/>
          <w:lang w:val="tt-RU"/>
        </w:rPr>
      </w:pPr>
      <w:r w:rsidRPr="00015518">
        <w:rPr>
          <w:rStyle w:val="FontStyle35"/>
          <w:sz w:val="24"/>
          <w:szCs w:val="24"/>
          <w:lang w:val="tt-RU"/>
        </w:rPr>
        <w:t>18</w:t>
      </w:r>
      <w:r w:rsidRPr="00015518">
        <w:rPr>
          <w:rStyle w:val="FontStyle35"/>
          <w:sz w:val="24"/>
          <w:szCs w:val="24"/>
        </w:rPr>
        <w:t xml:space="preserve"> </w:t>
      </w:r>
      <w:r w:rsidRPr="00015518">
        <w:rPr>
          <w:rStyle w:val="FontStyle35"/>
          <w:noProof/>
          <w:sz w:val="24"/>
          <w:szCs w:val="24"/>
        </w:rPr>
        <w:t xml:space="preserve">нче урта мәктәпнең дәресләр челтәрендә </w:t>
      </w:r>
      <w:r w:rsidRPr="00015518">
        <w:rPr>
          <w:rStyle w:val="FontStyle35"/>
          <w:sz w:val="24"/>
          <w:szCs w:val="24"/>
        </w:rPr>
        <w:t xml:space="preserve">10 </w:t>
      </w:r>
      <w:r w:rsidRPr="00015518">
        <w:rPr>
          <w:rStyle w:val="FontStyle35"/>
          <w:noProof/>
          <w:sz w:val="24"/>
          <w:szCs w:val="24"/>
        </w:rPr>
        <w:t>сыйныфта татар теле дәресе д</w:t>
      </w:r>
      <w:r w:rsidRPr="00015518">
        <w:rPr>
          <w:rStyle w:val="FontStyle35"/>
          <w:noProof/>
          <w:sz w:val="24"/>
          <w:szCs w:val="24"/>
          <w:lang w:val="tt-RU"/>
        </w:rPr>
        <w:t xml:space="preserve">үшәмбе </w:t>
      </w:r>
      <w:r w:rsidRPr="00015518">
        <w:rPr>
          <w:rStyle w:val="FontStyle35"/>
          <w:noProof/>
          <w:sz w:val="24"/>
          <w:szCs w:val="24"/>
        </w:rPr>
        <w:t xml:space="preserve">көнгә туры килә. </w:t>
      </w:r>
      <w:r w:rsidRPr="00015518">
        <w:rPr>
          <w:rStyle w:val="FontStyle35"/>
          <w:sz w:val="24"/>
          <w:szCs w:val="24"/>
          <w:lang w:val="tt-RU"/>
        </w:rPr>
        <w:t>11.11 каникул көне</w:t>
      </w:r>
      <w:r w:rsidRPr="00015518">
        <w:rPr>
          <w:rStyle w:val="FontStyle35"/>
          <w:noProof/>
          <w:sz w:val="24"/>
          <w:szCs w:val="24"/>
        </w:rPr>
        <w:t xml:space="preserve"> булу сәбәпле, бу көнне дәрес югала. Шулай итеп, </w:t>
      </w:r>
      <w:r w:rsidRPr="00015518">
        <w:rPr>
          <w:rStyle w:val="FontStyle38"/>
          <w:noProof/>
          <w:sz w:val="24"/>
          <w:szCs w:val="24"/>
        </w:rPr>
        <w:t xml:space="preserve">еллык сәг.саны </w:t>
      </w:r>
      <w:r w:rsidRPr="00015518">
        <w:rPr>
          <w:rStyle w:val="FontStyle38"/>
          <w:sz w:val="24"/>
          <w:szCs w:val="24"/>
        </w:rPr>
        <w:t xml:space="preserve">34 </w:t>
      </w:r>
      <w:r w:rsidRPr="00015518">
        <w:rPr>
          <w:rStyle w:val="FontStyle38"/>
          <w:noProof/>
          <w:sz w:val="24"/>
          <w:szCs w:val="24"/>
        </w:rPr>
        <w:t xml:space="preserve">сәг, </w:t>
      </w:r>
      <w:r w:rsidRPr="00015518">
        <w:rPr>
          <w:rStyle w:val="FontStyle38"/>
          <w:sz w:val="24"/>
          <w:szCs w:val="24"/>
        </w:rPr>
        <w:t xml:space="preserve">1 </w:t>
      </w:r>
      <w:r w:rsidRPr="00015518">
        <w:rPr>
          <w:rStyle w:val="FontStyle38"/>
          <w:noProof/>
          <w:sz w:val="24"/>
          <w:szCs w:val="24"/>
        </w:rPr>
        <w:t>сәг.-резерв.</w:t>
      </w:r>
      <w:r w:rsidRPr="00015518">
        <w:rPr>
          <w:rStyle w:val="FontStyle38"/>
          <w:noProof/>
          <w:sz w:val="24"/>
          <w:szCs w:val="24"/>
          <w:lang w:val="tt-RU"/>
        </w:rPr>
        <w:t xml:space="preserve"> </w:t>
      </w:r>
      <w:r w:rsidRPr="00015518">
        <w:rPr>
          <w:rStyle w:val="FontStyle38"/>
          <w:b w:val="0"/>
          <w:noProof/>
          <w:sz w:val="24"/>
          <w:szCs w:val="24"/>
          <w:lang w:val="tt-RU"/>
        </w:rPr>
        <w:t>Программа һәм стандартта бирелеп тә дәреслеккә кермәгән “Сүз төзелеше һәм ясалышы” темасына эш программасында 2 сәг. каралды.</w:t>
      </w:r>
    </w:p>
    <w:p w:rsidR="00015518" w:rsidRPr="00015518" w:rsidRDefault="00015518" w:rsidP="00015518">
      <w:pPr>
        <w:ind w:left="540" w:firstLine="708"/>
        <w:jc w:val="both"/>
        <w:rPr>
          <w:lang w:val="tt-RU"/>
        </w:rPr>
      </w:pPr>
      <w:r w:rsidRPr="00015518">
        <w:rPr>
          <w:lang w:val="tt-RU"/>
        </w:rPr>
        <w:t>Рус мәктәпләрендә укучы татар балаларының күбрәк рус телендә аралашуларын һәм фәннәрнең рус телендә үзләштерелүен истә тотып, темаларны үткәндә, грамматик категорияләрне аңлатканда, татар теленә хас күренешләрне рус теле белән янәшә куеп (сопостовительная грамматика) аңлату нәтиҗәле.</w:t>
      </w:r>
    </w:p>
    <w:p w:rsidR="00015518" w:rsidRPr="00015518" w:rsidRDefault="00015518" w:rsidP="00015518">
      <w:pPr>
        <w:ind w:left="540" w:firstLine="708"/>
        <w:jc w:val="both"/>
        <w:rPr>
          <w:lang w:val="tt-RU"/>
        </w:rPr>
      </w:pPr>
      <w:r w:rsidRPr="00015518">
        <w:rPr>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w:t>
      </w:r>
    </w:p>
    <w:p w:rsidR="00015518" w:rsidRPr="00015518" w:rsidRDefault="00015518" w:rsidP="00015518">
      <w:pPr>
        <w:ind w:left="540" w:firstLine="708"/>
        <w:jc w:val="both"/>
        <w:rPr>
          <w:lang w:val="tt-RU"/>
        </w:rPr>
      </w:pPr>
      <w:r w:rsidRPr="00015518">
        <w:rPr>
          <w:lang w:val="tt-RU"/>
        </w:rPr>
        <w:t xml:space="preserve">Эш программасы тел белеме тармаклары арасында системалылык һәм эзлеклелек, фәннилек, аңлаешлылык принципларына нигезләнеп төзелде. </w:t>
      </w:r>
    </w:p>
    <w:p w:rsidR="00015518" w:rsidRPr="00015518" w:rsidRDefault="00015518" w:rsidP="00015518">
      <w:pPr>
        <w:pStyle w:val="Style17"/>
        <w:widowControl/>
        <w:spacing w:before="38" w:line="240" w:lineRule="auto"/>
        <w:ind w:left="540" w:firstLine="168"/>
        <w:rPr>
          <w:b/>
          <w:bCs/>
          <w:noProof/>
          <w:lang w:val="tt-RU"/>
        </w:rPr>
      </w:pPr>
      <w:r w:rsidRPr="00015518">
        <w:rPr>
          <w:rStyle w:val="FontStyle35"/>
          <w:noProof/>
          <w:sz w:val="24"/>
          <w:szCs w:val="24"/>
          <w:lang w:val="tt-RU"/>
        </w:rPr>
        <w:t xml:space="preserve">Программа тел белеме тармаклары арасында системалылыык һәм эзлеклелек, фәннилек, аңлаешлылык һәм көч җитәрлек булу, дәвамчанлык һ.б. принципларны истә тотып төзелде. </w:t>
      </w:r>
      <w:r w:rsidRPr="00015518">
        <w:rPr>
          <w:rStyle w:val="FontStyle38"/>
          <w:b w:val="0"/>
          <w:sz w:val="24"/>
          <w:szCs w:val="24"/>
          <w:lang w:val="tt-RU"/>
        </w:rPr>
        <w:t xml:space="preserve">10 </w:t>
      </w:r>
      <w:r w:rsidRPr="00015518">
        <w:rPr>
          <w:rStyle w:val="FontStyle38"/>
          <w:b w:val="0"/>
          <w:noProof/>
          <w:sz w:val="24"/>
          <w:szCs w:val="24"/>
          <w:lang w:val="tt-RU"/>
        </w:rPr>
        <w:t xml:space="preserve">сыйныфка </w:t>
      </w:r>
      <w:r w:rsidRPr="00015518">
        <w:rPr>
          <w:rStyle w:val="FontStyle38"/>
          <w:noProof/>
          <w:sz w:val="24"/>
          <w:szCs w:val="24"/>
          <w:lang w:val="tt-RU"/>
        </w:rPr>
        <w:t xml:space="preserve">килгәндә, </w:t>
      </w:r>
      <w:r w:rsidRPr="00015518">
        <w:rPr>
          <w:rStyle w:val="FontStyle35"/>
          <w:noProof/>
          <w:sz w:val="24"/>
          <w:szCs w:val="24"/>
          <w:lang w:val="tt-RU"/>
        </w:rPr>
        <w:t xml:space="preserve">укучылар фонетика, лексикология,, сүз төзелеше, морфология, гади җөмлә синтаксисы, кушма җөмлә синтаксисы, пунктуация буенча мәгълүматлы булып киләләр. </w:t>
      </w:r>
      <w:r w:rsidRPr="00015518">
        <w:rPr>
          <w:rStyle w:val="FontStyle38"/>
          <w:b w:val="0"/>
          <w:noProof/>
          <w:sz w:val="24"/>
          <w:szCs w:val="24"/>
          <w:lang w:val="tt-RU"/>
        </w:rPr>
        <w:t xml:space="preserve">Ә инде </w:t>
      </w:r>
      <w:r w:rsidRPr="00015518">
        <w:rPr>
          <w:rStyle w:val="FontStyle38"/>
          <w:b w:val="0"/>
          <w:sz w:val="24"/>
          <w:szCs w:val="24"/>
          <w:lang w:val="tt-RU"/>
        </w:rPr>
        <w:t xml:space="preserve">10 </w:t>
      </w:r>
      <w:r w:rsidRPr="00015518">
        <w:rPr>
          <w:rStyle w:val="FontStyle38"/>
          <w:b w:val="0"/>
          <w:noProof/>
          <w:sz w:val="24"/>
          <w:szCs w:val="24"/>
          <w:lang w:val="tt-RU"/>
        </w:rPr>
        <w:t>сыйныфта  алар</w:t>
      </w:r>
      <w:r w:rsidRPr="00015518">
        <w:rPr>
          <w:rStyle w:val="FontStyle38"/>
          <w:b w:val="0"/>
          <w:sz w:val="24"/>
          <w:szCs w:val="24"/>
          <w:lang w:val="tt-RU"/>
        </w:rPr>
        <w:t xml:space="preserve"> фонетика, лексикология, </w:t>
      </w:r>
      <w:r w:rsidRPr="00015518">
        <w:rPr>
          <w:rStyle w:val="FontStyle38"/>
          <w:b w:val="0"/>
          <w:noProof/>
          <w:sz w:val="24"/>
          <w:szCs w:val="24"/>
          <w:lang w:val="tt-RU"/>
        </w:rPr>
        <w:t>сүз төзелеше һәм ясалышы буенча белемнәрен тирәнәйтәләр, бәйләнешле сөйләм үстерү өстендә эшлиләр.</w:t>
      </w:r>
    </w:p>
    <w:p w:rsidR="00015518" w:rsidRPr="00015518" w:rsidRDefault="00015518" w:rsidP="00015518">
      <w:pPr>
        <w:pStyle w:val="Style25"/>
        <w:widowControl/>
        <w:spacing w:before="182" w:line="240" w:lineRule="auto"/>
        <w:ind w:right="5530" w:firstLine="567"/>
        <w:jc w:val="both"/>
        <w:rPr>
          <w:rStyle w:val="FontStyle36"/>
          <w:sz w:val="24"/>
          <w:szCs w:val="24"/>
          <w:lang w:val="tt-RU"/>
        </w:rPr>
      </w:pPr>
      <w:r w:rsidRPr="00015518">
        <w:rPr>
          <w:rStyle w:val="FontStyle38"/>
          <w:noProof/>
          <w:sz w:val="24"/>
          <w:szCs w:val="24"/>
          <w:lang w:val="tt-RU"/>
        </w:rPr>
        <w:t xml:space="preserve">Уку предметының эчтәлеге </w:t>
      </w:r>
    </w:p>
    <w:p w:rsidR="00015518" w:rsidRPr="00015518" w:rsidRDefault="00015518" w:rsidP="00015518">
      <w:pPr>
        <w:pStyle w:val="Style25"/>
        <w:widowControl/>
        <w:spacing w:before="182" w:line="240" w:lineRule="auto"/>
        <w:ind w:left="567" w:right="5530" w:hanging="27"/>
        <w:jc w:val="both"/>
        <w:rPr>
          <w:rStyle w:val="FontStyle38"/>
          <w:noProof/>
          <w:sz w:val="24"/>
          <w:szCs w:val="24"/>
          <w:lang w:val="tt-RU"/>
        </w:rPr>
      </w:pPr>
      <w:r w:rsidRPr="00015518">
        <w:rPr>
          <w:rStyle w:val="FontStyle38"/>
          <w:noProof/>
          <w:sz w:val="24"/>
          <w:szCs w:val="24"/>
          <w:lang w:val="tt-RU"/>
        </w:rPr>
        <w:t xml:space="preserve">      Тел </w:t>
      </w:r>
      <w:r w:rsidRPr="00015518">
        <w:rPr>
          <w:rStyle w:val="FontStyle38"/>
          <w:sz w:val="24"/>
          <w:szCs w:val="24"/>
          <w:lang w:val="tt-RU"/>
        </w:rPr>
        <w:t xml:space="preserve">- </w:t>
      </w:r>
      <w:r w:rsidRPr="00015518">
        <w:rPr>
          <w:rStyle w:val="FontStyle38"/>
          <w:noProof/>
          <w:sz w:val="24"/>
          <w:szCs w:val="24"/>
          <w:lang w:val="tt-RU"/>
        </w:rPr>
        <w:t>аралашу чарасы, иҗтимагый һәм сәяси күренеш.</w:t>
      </w:r>
    </w:p>
    <w:p w:rsidR="00015518" w:rsidRPr="00015518" w:rsidRDefault="00015518" w:rsidP="00015518">
      <w:pPr>
        <w:pStyle w:val="Style17"/>
        <w:widowControl/>
        <w:spacing w:before="5" w:line="240" w:lineRule="auto"/>
        <w:ind w:left="540" w:firstLine="307"/>
        <w:rPr>
          <w:rStyle w:val="FontStyle35"/>
          <w:noProof/>
          <w:sz w:val="24"/>
          <w:szCs w:val="24"/>
        </w:rPr>
      </w:pPr>
      <w:r w:rsidRPr="00015518">
        <w:rPr>
          <w:rStyle w:val="FontStyle38"/>
          <w:sz w:val="24"/>
          <w:szCs w:val="24"/>
          <w:lang w:val="tt-RU"/>
        </w:rPr>
        <w:t>1.1.</w:t>
      </w:r>
      <w:r w:rsidRPr="00015518">
        <w:rPr>
          <w:rStyle w:val="FontStyle38"/>
          <w:noProof/>
          <w:sz w:val="24"/>
          <w:szCs w:val="24"/>
          <w:lang w:val="tt-RU"/>
        </w:rPr>
        <w:t xml:space="preserve">Телнең төп функцияләре. </w:t>
      </w:r>
      <w:r w:rsidRPr="00015518">
        <w:rPr>
          <w:rStyle w:val="FontStyle35"/>
          <w:noProof/>
          <w:sz w:val="24"/>
          <w:szCs w:val="24"/>
          <w:lang w:val="tt-RU"/>
        </w:rPr>
        <w:t xml:space="preserve">Дөньядагы телләр, аларны төркемләү. </w:t>
      </w:r>
      <w:r w:rsidRPr="00015518">
        <w:rPr>
          <w:rStyle w:val="FontStyle35"/>
          <w:noProof/>
          <w:sz w:val="24"/>
          <w:szCs w:val="24"/>
        </w:rPr>
        <w:t>Төрки телләр. Башка телләр арасында татар теленең урыны. Татарлар яши торган төбәкләр.</w:t>
      </w:r>
    </w:p>
    <w:p w:rsidR="00015518" w:rsidRPr="00015518" w:rsidRDefault="00015518" w:rsidP="00015518">
      <w:pPr>
        <w:pStyle w:val="Style17"/>
        <w:widowControl/>
        <w:tabs>
          <w:tab w:val="left" w:pos="5506"/>
          <w:tab w:val="left" w:pos="11626"/>
        </w:tabs>
        <w:spacing w:before="53" w:line="240" w:lineRule="auto"/>
        <w:ind w:left="557" w:firstLine="298"/>
        <w:rPr>
          <w:rStyle w:val="FontStyle38"/>
          <w:noProof/>
          <w:sz w:val="24"/>
          <w:szCs w:val="24"/>
        </w:rPr>
      </w:pPr>
      <w:r w:rsidRPr="00015518">
        <w:rPr>
          <w:rStyle w:val="FontStyle38"/>
          <w:noProof/>
          <w:sz w:val="24"/>
          <w:szCs w:val="24"/>
        </w:rPr>
        <w:t xml:space="preserve">1.2.Тел һәм сөйләм. </w:t>
      </w:r>
      <w:r w:rsidRPr="00015518">
        <w:rPr>
          <w:rStyle w:val="FontStyle35"/>
          <w:noProof/>
          <w:sz w:val="24"/>
          <w:szCs w:val="24"/>
        </w:rPr>
        <w:t>Татар теленең төп тармаклары. Сөйләм төрләре: телдән һәм язма сөйләм, кара-каршы сөйләшү һәм</w:t>
      </w:r>
      <w:r w:rsidRPr="00015518">
        <w:rPr>
          <w:rStyle w:val="FontStyle35"/>
          <w:noProof/>
          <w:sz w:val="24"/>
          <w:szCs w:val="24"/>
        </w:rPr>
        <w:br/>
        <w:t>монолог. Сөйләмнең төп берәмлекләре</w:t>
      </w:r>
    </w:p>
    <w:p w:rsidR="00015518" w:rsidRPr="00015518" w:rsidRDefault="00015518" w:rsidP="00015518">
      <w:pPr>
        <w:pStyle w:val="Style17"/>
        <w:widowControl/>
        <w:spacing w:line="240" w:lineRule="auto"/>
        <w:ind w:left="557"/>
        <w:rPr>
          <w:rStyle w:val="FontStyle35"/>
          <w:noProof/>
          <w:sz w:val="24"/>
          <w:szCs w:val="24"/>
        </w:rPr>
      </w:pPr>
      <w:r w:rsidRPr="00015518">
        <w:rPr>
          <w:rStyle w:val="FontStyle38"/>
          <w:sz w:val="24"/>
          <w:szCs w:val="24"/>
        </w:rPr>
        <w:t>2.</w:t>
      </w:r>
      <w:r w:rsidRPr="00015518">
        <w:rPr>
          <w:rStyle w:val="FontStyle38"/>
          <w:noProof/>
          <w:sz w:val="24"/>
          <w:szCs w:val="24"/>
        </w:rPr>
        <w:t xml:space="preserve">Фонетика.Орфоэпия.Графика.Аваз.Фонема. </w:t>
      </w:r>
      <w:r w:rsidRPr="00015518">
        <w:rPr>
          <w:rStyle w:val="FontStyle35"/>
          <w:noProof/>
          <w:sz w:val="24"/>
          <w:szCs w:val="24"/>
        </w:rPr>
        <w:t>Татар телендә сузык һәм тартык авазларның үзгәрешләре. Сүзләргә транскрипция ясау. Басым. Интонация. Орфоэпия турында төшенчә. Авазларның дөрес әйтелеше. Сүзләргә фонетик анализ ясау. Язу тарихы.</w:t>
      </w:r>
    </w:p>
    <w:p w:rsidR="00015518" w:rsidRPr="00015518" w:rsidRDefault="00015518" w:rsidP="00015518">
      <w:pPr>
        <w:pStyle w:val="Style17"/>
        <w:widowControl/>
        <w:spacing w:line="240" w:lineRule="auto"/>
        <w:ind w:left="557" w:firstLine="283"/>
        <w:rPr>
          <w:rStyle w:val="FontStyle35"/>
          <w:noProof/>
          <w:sz w:val="24"/>
          <w:szCs w:val="24"/>
        </w:rPr>
      </w:pPr>
      <w:r w:rsidRPr="00015518">
        <w:rPr>
          <w:rStyle w:val="FontStyle38"/>
          <w:noProof/>
          <w:sz w:val="24"/>
          <w:szCs w:val="24"/>
        </w:rPr>
        <w:t xml:space="preserve">З.Лексикология. </w:t>
      </w:r>
      <w:r w:rsidRPr="00015518">
        <w:rPr>
          <w:rStyle w:val="FontStyle35"/>
          <w:noProof/>
          <w:sz w:val="24"/>
          <w:szCs w:val="24"/>
        </w:rPr>
        <w:t xml:space="preserve">Лексика һәм лексикология. Сүзнең лексик мәгънәсе. Сүзнең күп мәгънәлелеге. Туры һәм күчерелмә мәгънәле сүзләр. Омоним, синоним, антоним сүзләр. Этимология турында төшенчә. </w:t>
      </w:r>
      <w:r w:rsidRPr="00015518">
        <w:rPr>
          <w:rStyle w:val="FontStyle38"/>
          <w:noProof/>
          <w:sz w:val="24"/>
          <w:szCs w:val="24"/>
        </w:rPr>
        <w:t xml:space="preserve">Телдәге </w:t>
      </w:r>
      <w:r w:rsidRPr="00015518">
        <w:rPr>
          <w:rStyle w:val="FontStyle35"/>
          <w:noProof/>
          <w:sz w:val="24"/>
          <w:szCs w:val="24"/>
        </w:rPr>
        <w:t>сүзләрнең килеп яыгышы буенча килеп</w:t>
      </w:r>
      <w:proofErr w:type="gramStart"/>
      <w:r w:rsidRPr="00015518">
        <w:rPr>
          <w:rStyle w:val="FontStyle35"/>
          <w:noProof/>
          <w:sz w:val="24"/>
          <w:szCs w:val="24"/>
        </w:rPr>
        <w:t xml:space="preserve"> </w:t>
      </w:r>
      <w:r w:rsidRPr="00015518">
        <w:rPr>
          <w:rStyle w:val="FontStyle35"/>
          <w:sz w:val="24"/>
          <w:szCs w:val="24"/>
        </w:rPr>
        <w:t>,</w:t>
      </w:r>
      <w:proofErr w:type="gramEnd"/>
      <w:r w:rsidRPr="00015518">
        <w:rPr>
          <w:rStyle w:val="FontStyle35"/>
          <w:sz w:val="24"/>
          <w:szCs w:val="24"/>
        </w:rPr>
        <w:t xml:space="preserve"> </w:t>
      </w:r>
      <w:r w:rsidRPr="00015518">
        <w:rPr>
          <w:rStyle w:val="FontStyle35"/>
          <w:noProof/>
          <w:sz w:val="24"/>
          <w:szCs w:val="24"/>
        </w:rPr>
        <w:t>куллану өлкәсе, кулланылу ешлыгы буенча составы. Фразеологизмнар. Лексикография.</w:t>
      </w:r>
    </w:p>
    <w:p w:rsidR="00015518" w:rsidRPr="00015518" w:rsidRDefault="00015518" w:rsidP="00015518">
      <w:pPr>
        <w:pStyle w:val="Style17"/>
        <w:widowControl/>
        <w:spacing w:line="240" w:lineRule="auto"/>
        <w:ind w:left="840" w:firstLine="0"/>
        <w:rPr>
          <w:rStyle w:val="FontStyle35"/>
          <w:noProof/>
          <w:sz w:val="24"/>
          <w:szCs w:val="24"/>
        </w:rPr>
      </w:pPr>
      <w:r w:rsidRPr="00015518">
        <w:rPr>
          <w:rStyle w:val="FontStyle35"/>
          <w:noProof/>
          <w:sz w:val="24"/>
          <w:szCs w:val="24"/>
        </w:rPr>
        <w:t>Бу өлкәләрдә эшләгән галимнәр һәм аларның төп хезмәтләре.</w:t>
      </w:r>
    </w:p>
    <w:p w:rsidR="00015518" w:rsidRPr="00015518" w:rsidRDefault="00015518" w:rsidP="00015518">
      <w:pPr>
        <w:pStyle w:val="Style17"/>
        <w:widowControl/>
        <w:spacing w:line="240" w:lineRule="auto"/>
        <w:ind w:left="547" w:firstLine="0"/>
        <w:rPr>
          <w:rStyle w:val="FontStyle35"/>
          <w:noProof/>
          <w:sz w:val="24"/>
          <w:szCs w:val="24"/>
          <w:lang w:val="tt-RU"/>
        </w:rPr>
      </w:pPr>
      <w:r w:rsidRPr="00015518">
        <w:rPr>
          <w:rStyle w:val="FontStyle38"/>
          <w:sz w:val="24"/>
          <w:szCs w:val="24"/>
          <w:lang w:val="tt-RU"/>
        </w:rPr>
        <w:t xml:space="preserve">   4.</w:t>
      </w:r>
      <w:r w:rsidRPr="00015518">
        <w:rPr>
          <w:rStyle w:val="FontStyle38"/>
          <w:noProof/>
          <w:sz w:val="24"/>
          <w:szCs w:val="24"/>
          <w:lang w:val="tt-RU"/>
        </w:rPr>
        <w:t xml:space="preserve">Сүз төзелеше һәм сүз ясалышы. </w:t>
      </w:r>
      <w:r w:rsidRPr="00015518">
        <w:rPr>
          <w:rStyle w:val="FontStyle35"/>
          <w:noProof/>
          <w:sz w:val="24"/>
          <w:szCs w:val="24"/>
          <w:lang w:val="tt-RU"/>
        </w:rPr>
        <w:t>Сүз төзелеше һәм сүз ясалышы буенча үтелгәннәрне кабатлау һәм тирәнәйтү, сүз тамыры, нигезе һәм кушымчалар; сүз ясалу ысуллары. Татар һәм рус телендәге сүз ясалу үзенчәлекләре. Сүзнең төзелешен һәм ясалышын тикшерү.</w:t>
      </w:r>
    </w:p>
    <w:p w:rsidR="00015518" w:rsidRPr="00015518" w:rsidRDefault="00015518" w:rsidP="00015518">
      <w:pPr>
        <w:pStyle w:val="Style17"/>
        <w:widowControl/>
        <w:spacing w:line="240" w:lineRule="auto"/>
        <w:ind w:left="547" w:firstLine="0"/>
        <w:rPr>
          <w:rStyle w:val="FontStyle38"/>
          <w:noProof/>
          <w:sz w:val="24"/>
          <w:szCs w:val="24"/>
          <w:lang w:val="tt-RU"/>
        </w:rPr>
      </w:pPr>
      <w:r w:rsidRPr="00015518">
        <w:rPr>
          <w:rStyle w:val="FontStyle38"/>
          <w:sz w:val="24"/>
          <w:szCs w:val="24"/>
          <w:lang w:val="tt-RU"/>
        </w:rPr>
        <w:t xml:space="preserve">   5.10 </w:t>
      </w:r>
      <w:r w:rsidRPr="00015518">
        <w:rPr>
          <w:rStyle w:val="FontStyle38"/>
          <w:noProof/>
          <w:sz w:val="24"/>
          <w:szCs w:val="24"/>
          <w:lang w:val="tt-RU"/>
        </w:rPr>
        <w:t>сыйныфта үткәннәрне гомумиләштереп кабатлау.</w:t>
      </w:r>
    </w:p>
    <w:p w:rsidR="00015518" w:rsidRPr="00015518" w:rsidRDefault="00015518" w:rsidP="00015518">
      <w:pPr>
        <w:pStyle w:val="Style17"/>
        <w:widowControl/>
        <w:spacing w:line="240" w:lineRule="auto"/>
        <w:ind w:left="547" w:firstLine="0"/>
        <w:rPr>
          <w:rStyle w:val="FontStyle35"/>
          <w:noProof/>
          <w:sz w:val="24"/>
          <w:szCs w:val="24"/>
          <w:lang w:val="tt-RU"/>
        </w:rPr>
      </w:pPr>
      <w:r w:rsidRPr="00015518">
        <w:rPr>
          <w:rStyle w:val="FontStyle38"/>
          <w:noProof/>
          <w:sz w:val="24"/>
          <w:szCs w:val="24"/>
          <w:lang w:val="tt-RU"/>
        </w:rPr>
        <w:lastRenderedPageBreak/>
        <w:t xml:space="preserve">   6 Бәйләнешле сөйләм үстерү. </w:t>
      </w:r>
      <w:r w:rsidRPr="00015518">
        <w:rPr>
          <w:rStyle w:val="FontStyle35"/>
          <w:noProof/>
          <w:sz w:val="24"/>
          <w:szCs w:val="24"/>
          <w:lang w:val="tt-RU"/>
        </w:rPr>
        <w:t>Укыган әсәргә бәяләмә бирү. Газетага мәкалә язу. Иҗади характердагы язма эшләр (изл., сочин.). Төрле орфографик кагыйдәләргә карата диктантлар. Төрле эш кәгазьләре. Фәнни-популяр стильдәге текстларны тәрҗемә итү.</w:t>
      </w:r>
    </w:p>
    <w:p w:rsidR="00015518" w:rsidRPr="00015518" w:rsidRDefault="00015518" w:rsidP="00015518">
      <w:pPr>
        <w:pStyle w:val="Style17"/>
        <w:widowControl/>
        <w:spacing w:line="240" w:lineRule="auto"/>
        <w:ind w:left="835" w:firstLine="0"/>
        <w:rPr>
          <w:rStyle w:val="FontStyle35"/>
          <w:noProof/>
          <w:sz w:val="24"/>
          <w:szCs w:val="24"/>
          <w:lang w:val="tt-RU"/>
        </w:rPr>
      </w:pPr>
      <w:r w:rsidRPr="00015518">
        <w:rPr>
          <w:rStyle w:val="FontStyle35"/>
          <w:noProof/>
          <w:sz w:val="24"/>
          <w:szCs w:val="24"/>
          <w:lang w:val="tt-RU"/>
        </w:rPr>
        <w:t>Мәктәпне тәмамлаганда, укучылар татар телендә әйтәсе килгән фикерләрен матур, аңлаешлы итеп адресатына җиткерә белергә тиеш.</w:t>
      </w:r>
    </w:p>
    <w:p w:rsidR="00015518" w:rsidRPr="00015518" w:rsidRDefault="00015518" w:rsidP="00015518">
      <w:pPr>
        <w:pStyle w:val="Style2"/>
        <w:widowControl/>
        <w:spacing w:before="53" w:line="240" w:lineRule="auto"/>
        <w:ind w:left="708" w:firstLine="192"/>
        <w:jc w:val="both"/>
        <w:rPr>
          <w:rStyle w:val="FontStyle38"/>
          <w:noProof/>
          <w:sz w:val="24"/>
          <w:szCs w:val="24"/>
          <w:lang w:val="tt-RU"/>
        </w:rPr>
      </w:pPr>
      <w:r w:rsidRPr="00015518">
        <w:rPr>
          <w:rStyle w:val="FontStyle38"/>
          <w:noProof/>
          <w:sz w:val="24"/>
          <w:szCs w:val="24"/>
          <w:lang w:val="tt-RU"/>
        </w:rPr>
        <w:t>Дәреслек:</w:t>
      </w:r>
      <w:r w:rsidRPr="00015518">
        <w:rPr>
          <w:rStyle w:val="FontStyle35"/>
          <w:noProof/>
          <w:sz w:val="24"/>
          <w:szCs w:val="24"/>
        </w:rPr>
        <w:t xml:space="preserve"> Абдуллина Р.С. Татар теле: Рус телендә урта гомуми белем бирү мәкт. </w:t>
      </w:r>
      <w:r w:rsidRPr="00015518">
        <w:rPr>
          <w:rStyle w:val="FontStyle35"/>
          <w:sz w:val="24"/>
          <w:szCs w:val="24"/>
        </w:rPr>
        <w:t xml:space="preserve">10 </w:t>
      </w:r>
      <w:r w:rsidRPr="00015518">
        <w:rPr>
          <w:rStyle w:val="FontStyle35"/>
          <w:noProof/>
          <w:sz w:val="24"/>
          <w:szCs w:val="24"/>
        </w:rPr>
        <w:t>сыйныфы ук</w:t>
      </w:r>
      <w:r w:rsidRPr="00015518">
        <w:rPr>
          <w:rStyle w:val="FontStyle35"/>
          <w:noProof/>
          <w:sz w:val="24"/>
          <w:szCs w:val="24"/>
          <w:lang w:val="tt-RU"/>
        </w:rPr>
        <w:t>у</w:t>
      </w:r>
      <w:r w:rsidRPr="00015518">
        <w:rPr>
          <w:rStyle w:val="FontStyle35"/>
          <w:noProof/>
          <w:sz w:val="24"/>
          <w:szCs w:val="24"/>
        </w:rPr>
        <w:t xml:space="preserve">чылары өчен д-лек(татар балалары өчен). Казан: Тат.кит.нәшр., </w:t>
      </w:r>
      <w:r w:rsidRPr="00015518">
        <w:rPr>
          <w:rStyle w:val="FontStyle35"/>
          <w:sz w:val="24"/>
          <w:szCs w:val="24"/>
        </w:rPr>
        <w:t>2011</w:t>
      </w:r>
    </w:p>
    <w:p w:rsidR="00015518" w:rsidRPr="00015518" w:rsidRDefault="00015518" w:rsidP="00015518">
      <w:pPr>
        <w:pStyle w:val="Style2"/>
        <w:widowControl/>
        <w:spacing w:before="53" w:line="240" w:lineRule="auto"/>
        <w:jc w:val="both"/>
        <w:rPr>
          <w:rStyle w:val="FontStyle38"/>
          <w:noProof/>
          <w:sz w:val="24"/>
          <w:szCs w:val="24"/>
        </w:rPr>
      </w:pPr>
      <w:r w:rsidRPr="00015518">
        <w:rPr>
          <w:rStyle w:val="FontStyle38"/>
          <w:noProof/>
          <w:sz w:val="24"/>
          <w:szCs w:val="24"/>
        </w:rPr>
        <w:t>Практик һәм язма эшләрнең саны</w:t>
      </w:r>
    </w:p>
    <w:tbl>
      <w:tblPr>
        <w:tblW w:w="9923" w:type="dxa"/>
        <w:tblInd w:w="40" w:type="dxa"/>
        <w:tblLayout w:type="fixed"/>
        <w:tblCellMar>
          <w:left w:w="40" w:type="dxa"/>
          <w:right w:w="40" w:type="dxa"/>
        </w:tblCellMar>
        <w:tblLook w:val="0000"/>
      </w:tblPr>
      <w:tblGrid>
        <w:gridCol w:w="2040"/>
        <w:gridCol w:w="1788"/>
        <w:gridCol w:w="2409"/>
        <w:gridCol w:w="1855"/>
        <w:gridCol w:w="1831"/>
      </w:tblGrid>
      <w:tr w:rsidR="00015518" w:rsidRPr="00015518" w:rsidTr="00015518">
        <w:tblPrEx>
          <w:tblCellMar>
            <w:top w:w="0" w:type="dxa"/>
            <w:bottom w:w="0" w:type="dxa"/>
          </w:tblCellMar>
        </w:tblPrEx>
        <w:tc>
          <w:tcPr>
            <w:tcW w:w="2040" w:type="dxa"/>
            <w:tcBorders>
              <w:top w:val="single" w:sz="6" w:space="0" w:color="auto"/>
              <w:left w:val="single" w:sz="6" w:space="0" w:color="auto"/>
              <w:bottom w:val="nil"/>
              <w:right w:val="single" w:sz="6" w:space="0" w:color="auto"/>
            </w:tcBorders>
          </w:tcPr>
          <w:p w:rsidR="00015518" w:rsidRPr="00015518" w:rsidRDefault="00015518" w:rsidP="00015518">
            <w:pPr>
              <w:pStyle w:val="Style18"/>
              <w:widowControl/>
              <w:jc w:val="both"/>
              <w:rPr>
                <w:rStyle w:val="FontStyle35"/>
                <w:noProof/>
                <w:sz w:val="24"/>
                <w:szCs w:val="24"/>
              </w:rPr>
            </w:pPr>
            <w:r w:rsidRPr="00015518">
              <w:rPr>
                <w:rStyle w:val="FontStyle35"/>
                <w:noProof/>
                <w:sz w:val="24"/>
                <w:szCs w:val="24"/>
              </w:rPr>
              <w:t>сыйныф</w:t>
            </w:r>
          </w:p>
        </w:tc>
        <w:tc>
          <w:tcPr>
            <w:tcW w:w="7883" w:type="dxa"/>
            <w:gridSpan w:val="4"/>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ind w:left="5909"/>
              <w:jc w:val="both"/>
              <w:rPr>
                <w:rStyle w:val="FontStyle35"/>
                <w:noProof/>
                <w:sz w:val="24"/>
                <w:szCs w:val="24"/>
              </w:rPr>
            </w:pPr>
            <w:r w:rsidRPr="00015518">
              <w:rPr>
                <w:rStyle w:val="FontStyle35"/>
                <w:noProof/>
                <w:sz w:val="24"/>
                <w:szCs w:val="24"/>
              </w:rPr>
              <w:t>эш төрләре</w:t>
            </w:r>
          </w:p>
        </w:tc>
      </w:tr>
      <w:tr w:rsidR="00015518" w:rsidRPr="00015518" w:rsidTr="00015518">
        <w:tblPrEx>
          <w:tblCellMar>
            <w:top w:w="0" w:type="dxa"/>
            <w:bottom w:w="0" w:type="dxa"/>
          </w:tblCellMar>
        </w:tblPrEx>
        <w:trPr>
          <w:trHeight w:val="346"/>
        </w:trPr>
        <w:tc>
          <w:tcPr>
            <w:tcW w:w="2040" w:type="dxa"/>
            <w:tcBorders>
              <w:top w:val="nil"/>
              <w:left w:val="single" w:sz="6" w:space="0" w:color="auto"/>
              <w:bottom w:val="single" w:sz="6" w:space="0" w:color="auto"/>
              <w:right w:val="single" w:sz="6" w:space="0" w:color="auto"/>
            </w:tcBorders>
          </w:tcPr>
          <w:p w:rsidR="00015518" w:rsidRPr="00015518" w:rsidRDefault="00015518" w:rsidP="00015518">
            <w:pPr>
              <w:jc w:val="both"/>
              <w:rPr>
                <w:rStyle w:val="FontStyle35"/>
                <w:noProof/>
                <w:sz w:val="24"/>
                <w:szCs w:val="24"/>
                <w:lang w:val="tt-RU"/>
              </w:rPr>
            </w:pPr>
          </w:p>
        </w:tc>
        <w:tc>
          <w:tcPr>
            <w:tcW w:w="1788"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noProof/>
                <w:sz w:val="24"/>
                <w:szCs w:val="24"/>
                <w:lang w:val="tt-RU"/>
              </w:rPr>
            </w:pPr>
            <w:r w:rsidRPr="00015518">
              <w:rPr>
                <w:rStyle w:val="FontStyle35"/>
                <w:noProof/>
                <w:sz w:val="24"/>
                <w:szCs w:val="24"/>
              </w:rPr>
              <w:t>т</w:t>
            </w:r>
            <w:r w:rsidRPr="00015518">
              <w:rPr>
                <w:rStyle w:val="FontStyle35"/>
                <w:noProof/>
                <w:sz w:val="24"/>
                <w:szCs w:val="24"/>
                <w:lang w:val="tt-RU"/>
              </w:rPr>
              <w:t>әрҗемә</w:t>
            </w:r>
          </w:p>
        </w:tc>
        <w:tc>
          <w:tcPr>
            <w:tcW w:w="2409"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noProof/>
                <w:sz w:val="24"/>
                <w:szCs w:val="24"/>
              </w:rPr>
            </w:pPr>
            <w:r w:rsidRPr="00015518">
              <w:rPr>
                <w:rStyle w:val="FontStyle35"/>
                <w:noProof/>
                <w:sz w:val="24"/>
                <w:szCs w:val="24"/>
              </w:rPr>
              <w:t>сочинение</w:t>
            </w:r>
          </w:p>
        </w:tc>
        <w:tc>
          <w:tcPr>
            <w:tcW w:w="1855"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ind w:left="-595" w:firstLine="595"/>
              <w:jc w:val="both"/>
              <w:rPr>
                <w:rStyle w:val="FontStyle35"/>
                <w:noProof/>
                <w:sz w:val="24"/>
                <w:szCs w:val="24"/>
              </w:rPr>
            </w:pPr>
            <w:r w:rsidRPr="00015518">
              <w:rPr>
                <w:rStyle w:val="FontStyle35"/>
                <w:noProof/>
                <w:sz w:val="24"/>
                <w:szCs w:val="24"/>
              </w:rPr>
              <w:t>диктант</w:t>
            </w:r>
          </w:p>
        </w:tc>
        <w:tc>
          <w:tcPr>
            <w:tcW w:w="1831"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noProof/>
                <w:sz w:val="24"/>
                <w:szCs w:val="24"/>
                <w:lang w:val="tt-RU"/>
              </w:rPr>
            </w:pPr>
            <w:r w:rsidRPr="00015518">
              <w:rPr>
                <w:rStyle w:val="FontStyle35"/>
                <w:sz w:val="24"/>
                <w:szCs w:val="24"/>
              </w:rPr>
              <w:t>изложение</w:t>
            </w:r>
          </w:p>
        </w:tc>
      </w:tr>
      <w:tr w:rsidR="00015518" w:rsidRPr="00015518" w:rsidTr="00015518">
        <w:tblPrEx>
          <w:tblCellMar>
            <w:top w:w="0" w:type="dxa"/>
            <w:bottom w:w="0" w:type="dxa"/>
          </w:tblCellMar>
        </w:tblPrEx>
        <w:tc>
          <w:tcPr>
            <w:tcW w:w="2040"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sz w:val="24"/>
                <w:szCs w:val="24"/>
              </w:rPr>
            </w:pPr>
            <w:r w:rsidRPr="00015518">
              <w:rPr>
                <w:rStyle w:val="FontStyle35"/>
                <w:sz w:val="24"/>
                <w:szCs w:val="24"/>
              </w:rPr>
              <w:t>10</w:t>
            </w:r>
          </w:p>
        </w:tc>
        <w:tc>
          <w:tcPr>
            <w:tcW w:w="1788"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sz w:val="24"/>
                <w:szCs w:val="24"/>
                <w:lang w:val="tt-RU"/>
              </w:rPr>
            </w:pPr>
            <w:r w:rsidRPr="00015518">
              <w:rPr>
                <w:rStyle w:val="FontStyle35"/>
                <w:sz w:val="24"/>
                <w:szCs w:val="24"/>
                <w:lang w:val="tt-RU"/>
              </w:rPr>
              <w:t>4</w:t>
            </w:r>
          </w:p>
        </w:tc>
        <w:tc>
          <w:tcPr>
            <w:tcW w:w="2409"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sz w:val="24"/>
                <w:szCs w:val="24"/>
                <w:lang w:val="tt-RU"/>
              </w:rPr>
            </w:pPr>
            <w:r w:rsidRPr="00015518">
              <w:rPr>
                <w:rStyle w:val="FontStyle35"/>
                <w:sz w:val="24"/>
                <w:szCs w:val="24"/>
                <w:lang w:val="tt-RU"/>
              </w:rPr>
              <w:t>1</w:t>
            </w:r>
          </w:p>
        </w:tc>
        <w:tc>
          <w:tcPr>
            <w:tcW w:w="1855"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sz w:val="24"/>
                <w:szCs w:val="24"/>
                <w:lang w:val="tt-RU"/>
              </w:rPr>
            </w:pPr>
            <w:r w:rsidRPr="00015518">
              <w:rPr>
                <w:rStyle w:val="FontStyle35"/>
                <w:sz w:val="24"/>
                <w:szCs w:val="24"/>
                <w:lang w:val="tt-RU"/>
              </w:rPr>
              <w:t>4</w:t>
            </w:r>
          </w:p>
        </w:tc>
        <w:tc>
          <w:tcPr>
            <w:tcW w:w="1831" w:type="dxa"/>
            <w:tcBorders>
              <w:top w:val="single" w:sz="6" w:space="0" w:color="auto"/>
              <w:left w:val="single" w:sz="6" w:space="0" w:color="auto"/>
              <w:bottom w:val="single" w:sz="6" w:space="0" w:color="auto"/>
              <w:right w:val="single" w:sz="6" w:space="0" w:color="auto"/>
            </w:tcBorders>
          </w:tcPr>
          <w:p w:rsidR="00015518" w:rsidRPr="00015518" w:rsidRDefault="00015518" w:rsidP="00015518">
            <w:pPr>
              <w:pStyle w:val="Style18"/>
              <w:widowControl/>
              <w:jc w:val="both"/>
              <w:rPr>
                <w:rStyle w:val="FontStyle35"/>
                <w:sz w:val="24"/>
                <w:szCs w:val="24"/>
                <w:lang w:val="tt-RU"/>
              </w:rPr>
            </w:pPr>
            <w:r w:rsidRPr="00015518">
              <w:rPr>
                <w:rStyle w:val="FontStyle35"/>
                <w:sz w:val="24"/>
                <w:szCs w:val="24"/>
                <w:lang w:val="tt-RU"/>
              </w:rPr>
              <w:t>2</w:t>
            </w:r>
          </w:p>
        </w:tc>
      </w:tr>
    </w:tbl>
    <w:p w:rsidR="00015518" w:rsidRPr="00015518" w:rsidRDefault="00015518" w:rsidP="00015518">
      <w:pPr>
        <w:jc w:val="both"/>
        <w:rPr>
          <w:rStyle w:val="FontStyle35"/>
          <w:noProof/>
          <w:sz w:val="24"/>
          <w:szCs w:val="24"/>
        </w:rPr>
      </w:pPr>
    </w:p>
    <w:p w:rsidR="00015518" w:rsidRPr="00015518" w:rsidRDefault="00015518" w:rsidP="00015518">
      <w:pPr>
        <w:jc w:val="both"/>
        <w:rPr>
          <w:b/>
          <w:lang w:val="tt-RU"/>
        </w:rPr>
      </w:pPr>
      <w:r w:rsidRPr="00015518">
        <w:rPr>
          <w:b/>
          <w:lang w:val="tt-RU"/>
        </w:rPr>
        <w:t>Программаның эчтәлеге</w:t>
      </w:r>
    </w:p>
    <w:tbl>
      <w:tblPr>
        <w:tblW w:w="11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5"/>
        <w:gridCol w:w="4094"/>
        <w:gridCol w:w="877"/>
        <w:gridCol w:w="5501"/>
      </w:tblGrid>
      <w:tr w:rsidR="00015518" w:rsidRPr="00015518" w:rsidTr="00015518">
        <w:trPr>
          <w:trHeight w:val="288"/>
        </w:trPr>
        <w:tc>
          <w:tcPr>
            <w:tcW w:w="585" w:type="dxa"/>
            <w:vMerge w:val="restart"/>
            <w:vAlign w:val="center"/>
          </w:tcPr>
          <w:p w:rsidR="00015518" w:rsidRPr="00015518" w:rsidRDefault="00015518" w:rsidP="00015518">
            <w:pPr>
              <w:jc w:val="both"/>
              <w:rPr>
                <w:lang w:val="tt-RU"/>
              </w:rPr>
            </w:pPr>
            <w:r w:rsidRPr="00015518">
              <w:rPr>
                <w:lang w:val="tt-RU"/>
              </w:rPr>
              <w:t>№</w:t>
            </w:r>
          </w:p>
        </w:tc>
        <w:tc>
          <w:tcPr>
            <w:tcW w:w="4094" w:type="dxa"/>
            <w:vMerge w:val="restart"/>
            <w:vAlign w:val="center"/>
          </w:tcPr>
          <w:p w:rsidR="00015518" w:rsidRPr="00015518" w:rsidRDefault="00015518" w:rsidP="00015518">
            <w:pPr>
              <w:jc w:val="both"/>
              <w:rPr>
                <w:lang w:val="tt-RU"/>
              </w:rPr>
            </w:pPr>
            <w:r w:rsidRPr="00015518">
              <w:rPr>
                <w:lang w:val="tt-RU"/>
              </w:rPr>
              <w:t>Бүлекләр, темалар</w:t>
            </w:r>
          </w:p>
        </w:tc>
        <w:tc>
          <w:tcPr>
            <w:tcW w:w="877" w:type="dxa"/>
            <w:vMerge w:val="restart"/>
          </w:tcPr>
          <w:p w:rsidR="00015518" w:rsidRPr="00015518" w:rsidRDefault="00015518" w:rsidP="00015518">
            <w:pPr>
              <w:jc w:val="both"/>
            </w:pPr>
            <w:r w:rsidRPr="00015518">
              <w:rPr>
                <w:lang w:val="tt-RU"/>
              </w:rPr>
              <w:t>Сәг</w:t>
            </w:r>
          </w:p>
        </w:tc>
        <w:tc>
          <w:tcPr>
            <w:tcW w:w="5501" w:type="dxa"/>
            <w:vMerge w:val="restart"/>
            <w:vAlign w:val="center"/>
          </w:tcPr>
          <w:p w:rsidR="00015518" w:rsidRPr="00015518" w:rsidRDefault="00015518" w:rsidP="00015518">
            <w:pPr>
              <w:jc w:val="both"/>
              <w:rPr>
                <w:lang w:val="tt-RU"/>
              </w:rPr>
            </w:pPr>
            <w:proofErr w:type="spellStart"/>
            <w:r w:rsidRPr="00015518">
              <w:t>Темага</w:t>
            </w:r>
            <w:proofErr w:type="spellEnd"/>
            <w:r w:rsidRPr="00015518">
              <w:t xml:space="preserve"> </w:t>
            </w:r>
            <w:proofErr w:type="spellStart"/>
            <w:r w:rsidRPr="00015518">
              <w:t>караган</w:t>
            </w:r>
            <w:proofErr w:type="spellEnd"/>
            <w:r w:rsidRPr="00015518">
              <w:t xml:space="preserve"> т</w:t>
            </w:r>
            <w:r w:rsidRPr="00015518">
              <w:rPr>
                <w:lang w:val="tt-RU"/>
              </w:rPr>
              <w:t>ө</w:t>
            </w:r>
            <w:proofErr w:type="spellStart"/>
            <w:proofErr w:type="gramStart"/>
            <w:r w:rsidRPr="00015518">
              <w:t>п</w:t>
            </w:r>
            <w:proofErr w:type="spellEnd"/>
            <w:proofErr w:type="gramEnd"/>
            <w:r w:rsidRPr="00015518">
              <w:t xml:space="preserve"> т</w:t>
            </w:r>
            <w:r w:rsidRPr="00015518">
              <w:rPr>
                <w:lang w:val="tt-RU"/>
              </w:rPr>
              <w:t>өшенчәләр</w:t>
            </w:r>
          </w:p>
        </w:tc>
      </w:tr>
      <w:tr w:rsidR="00015518" w:rsidRPr="00015518" w:rsidTr="00015518">
        <w:trPr>
          <w:cantSplit/>
          <w:trHeight w:val="276"/>
        </w:trPr>
        <w:tc>
          <w:tcPr>
            <w:tcW w:w="585" w:type="dxa"/>
            <w:vMerge/>
          </w:tcPr>
          <w:p w:rsidR="00015518" w:rsidRPr="00015518" w:rsidRDefault="00015518" w:rsidP="00015518">
            <w:pPr>
              <w:jc w:val="both"/>
              <w:rPr>
                <w:lang w:val="tt-RU"/>
              </w:rPr>
            </w:pPr>
          </w:p>
        </w:tc>
        <w:tc>
          <w:tcPr>
            <w:tcW w:w="4094" w:type="dxa"/>
            <w:vMerge/>
          </w:tcPr>
          <w:p w:rsidR="00015518" w:rsidRPr="00015518" w:rsidRDefault="00015518" w:rsidP="00015518">
            <w:pPr>
              <w:jc w:val="both"/>
              <w:rPr>
                <w:lang w:val="tt-RU"/>
              </w:rPr>
            </w:pPr>
          </w:p>
        </w:tc>
        <w:tc>
          <w:tcPr>
            <w:tcW w:w="877" w:type="dxa"/>
            <w:vMerge/>
            <w:shd w:val="clear" w:color="auto" w:fill="auto"/>
          </w:tcPr>
          <w:p w:rsidR="00015518" w:rsidRPr="00015518" w:rsidRDefault="00015518" w:rsidP="00015518">
            <w:pPr>
              <w:jc w:val="both"/>
              <w:rPr>
                <w:i/>
                <w:lang w:val="tt-RU"/>
              </w:rPr>
            </w:pPr>
          </w:p>
        </w:tc>
        <w:tc>
          <w:tcPr>
            <w:tcW w:w="5501" w:type="dxa"/>
            <w:vMerge/>
          </w:tcPr>
          <w:p w:rsidR="00015518" w:rsidRPr="00015518" w:rsidRDefault="00015518" w:rsidP="00015518">
            <w:pPr>
              <w:jc w:val="both"/>
            </w:pPr>
          </w:p>
        </w:tc>
      </w:tr>
      <w:tr w:rsidR="00015518" w:rsidRPr="00015518" w:rsidTr="00015518">
        <w:trPr>
          <w:cantSplit/>
          <w:trHeight w:val="1239"/>
        </w:trPr>
        <w:tc>
          <w:tcPr>
            <w:tcW w:w="585" w:type="dxa"/>
          </w:tcPr>
          <w:p w:rsidR="00015518" w:rsidRPr="00015518" w:rsidRDefault="00015518" w:rsidP="00015518">
            <w:pPr>
              <w:jc w:val="both"/>
              <w:rPr>
                <w:lang w:val="tt-RU"/>
              </w:rPr>
            </w:pPr>
            <w:r w:rsidRPr="00015518">
              <w:rPr>
                <w:lang w:val="tt-RU"/>
              </w:rPr>
              <w:t>1.</w:t>
            </w:r>
          </w:p>
        </w:tc>
        <w:tc>
          <w:tcPr>
            <w:tcW w:w="4094" w:type="dxa"/>
          </w:tcPr>
          <w:p w:rsidR="00015518" w:rsidRPr="00015518" w:rsidRDefault="00015518" w:rsidP="00015518">
            <w:pPr>
              <w:jc w:val="both"/>
              <w:rPr>
                <w:lang w:val="en-US"/>
              </w:rPr>
            </w:pPr>
            <w:r w:rsidRPr="00015518">
              <w:rPr>
                <w:lang w:val="tt-RU"/>
              </w:rPr>
              <w:t>Тел һәм сөйләм мәс</w:t>
            </w:r>
            <w:proofErr w:type="spellStart"/>
            <w:r w:rsidRPr="00015518">
              <w:t>ь</w:t>
            </w:r>
            <w:proofErr w:type="spellEnd"/>
            <w:r w:rsidRPr="00015518">
              <w:rPr>
                <w:lang w:val="tt-RU"/>
              </w:rPr>
              <w:t>әләсе</w:t>
            </w:r>
          </w:p>
        </w:tc>
        <w:tc>
          <w:tcPr>
            <w:tcW w:w="877" w:type="dxa"/>
            <w:shd w:val="clear" w:color="auto" w:fill="auto"/>
          </w:tcPr>
          <w:p w:rsidR="00015518" w:rsidRPr="00015518" w:rsidRDefault="00015518" w:rsidP="00015518">
            <w:pPr>
              <w:jc w:val="both"/>
              <w:rPr>
                <w:lang w:val="tt-RU"/>
              </w:rPr>
            </w:pPr>
            <w:r w:rsidRPr="00015518">
              <w:rPr>
                <w:lang w:val="tt-RU"/>
              </w:rPr>
              <w:t>5</w:t>
            </w:r>
          </w:p>
        </w:tc>
        <w:tc>
          <w:tcPr>
            <w:tcW w:w="5501" w:type="dxa"/>
          </w:tcPr>
          <w:p w:rsidR="00015518" w:rsidRPr="00015518" w:rsidRDefault="00015518" w:rsidP="00015518">
            <w:pPr>
              <w:jc w:val="both"/>
              <w:rPr>
                <w:lang w:val="tt-RU"/>
              </w:rPr>
            </w:pPr>
            <w:r w:rsidRPr="00015518">
              <w:rPr>
                <w:lang w:val="tt-RU"/>
              </w:rPr>
              <w:t xml:space="preserve">Телнең төп функцияләре. Телләрне төркемләү. Кардәш һәм кардәш булмаган телләр. Төрки телләр группасы. Башка телләр арасында татар теленең урыны. Татарлар яши торган төбәкләр.Татар теленең төп тармаклары: фонетика, лексика, сүз ясалышы, грамматика (морфология һәм синтаксис), орфография һәм пунктация. Сөйләм төрләре: телдән һәм язма сөйләм, кара-каршы  (диалог) сөйләшү һәм монолог. Сөйләмнең төп берәмлекләре: сүз, җөмлә, текст. </w:t>
            </w:r>
          </w:p>
        </w:tc>
      </w:tr>
      <w:tr w:rsidR="00015518" w:rsidRPr="00015518" w:rsidTr="00015518">
        <w:trPr>
          <w:trHeight w:val="535"/>
        </w:trPr>
        <w:tc>
          <w:tcPr>
            <w:tcW w:w="585" w:type="dxa"/>
          </w:tcPr>
          <w:p w:rsidR="00015518" w:rsidRPr="00015518" w:rsidRDefault="00015518" w:rsidP="00015518">
            <w:pPr>
              <w:jc w:val="both"/>
              <w:rPr>
                <w:lang w:val="tt-RU"/>
              </w:rPr>
            </w:pPr>
            <w:r w:rsidRPr="00015518">
              <w:rPr>
                <w:lang w:val="tt-RU"/>
              </w:rPr>
              <w:t>2.</w:t>
            </w:r>
          </w:p>
        </w:tc>
        <w:tc>
          <w:tcPr>
            <w:tcW w:w="4094" w:type="dxa"/>
          </w:tcPr>
          <w:p w:rsidR="00015518" w:rsidRPr="00015518" w:rsidRDefault="00015518" w:rsidP="00015518">
            <w:pPr>
              <w:jc w:val="both"/>
              <w:rPr>
                <w:lang w:val="tt-RU"/>
              </w:rPr>
            </w:pPr>
            <w:r w:rsidRPr="00015518">
              <w:rPr>
                <w:lang w:val="tt-RU"/>
              </w:rPr>
              <w:t>Фонетика. Орфоэпия. Графика. Аваз.Фонема. Басым. Интонация</w:t>
            </w:r>
          </w:p>
        </w:tc>
        <w:tc>
          <w:tcPr>
            <w:tcW w:w="877" w:type="dxa"/>
            <w:shd w:val="clear" w:color="auto" w:fill="auto"/>
          </w:tcPr>
          <w:p w:rsidR="00015518" w:rsidRPr="00015518" w:rsidRDefault="00015518" w:rsidP="00015518">
            <w:pPr>
              <w:jc w:val="both"/>
              <w:rPr>
                <w:lang w:val="tt-RU"/>
              </w:rPr>
            </w:pPr>
            <w:r w:rsidRPr="00015518">
              <w:rPr>
                <w:lang w:val="tt-RU"/>
              </w:rPr>
              <w:t>8</w:t>
            </w:r>
          </w:p>
        </w:tc>
        <w:tc>
          <w:tcPr>
            <w:tcW w:w="5501" w:type="dxa"/>
          </w:tcPr>
          <w:p w:rsidR="00015518" w:rsidRPr="00015518" w:rsidRDefault="00015518" w:rsidP="00015518">
            <w:pPr>
              <w:jc w:val="both"/>
              <w:rPr>
                <w:lang w:val="tt-RU"/>
              </w:rPr>
            </w:pPr>
            <w:r w:rsidRPr="00015518">
              <w:rPr>
                <w:lang w:val="tt-RU"/>
              </w:rPr>
              <w:t>Татар теленең фонетик, график, орфографик, орфоэпик нормалары. Татар телендә сузык һәм тартыкларны авазларның үзгәрешләре. Транскрипция. Басым. Интонация. Татар орфоэпиясе. Әйтелеш һәм язылыш арасында аерма булган очраклар, әдәби әйтелешне бозу очраклары һәм сәбәпләре.Татар теле өлкәсендәге галимнәр</w:t>
            </w:r>
          </w:p>
        </w:tc>
      </w:tr>
      <w:tr w:rsidR="00015518" w:rsidRPr="00015518" w:rsidTr="00015518">
        <w:trPr>
          <w:trHeight w:val="265"/>
        </w:trPr>
        <w:tc>
          <w:tcPr>
            <w:tcW w:w="585" w:type="dxa"/>
          </w:tcPr>
          <w:p w:rsidR="00015518" w:rsidRPr="00015518" w:rsidRDefault="00015518" w:rsidP="00015518">
            <w:pPr>
              <w:jc w:val="both"/>
              <w:rPr>
                <w:lang w:val="tt-RU"/>
              </w:rPr>
            </w:pPr>
            <w:r w:rsidRPr="00015518">
              <w:rPr>
                <w:lang w:val="tt-RU"/>
              </w:rPr>
              <w:t>3.</w:t>
            </w:r>
          </w:p>
        </w:tc>
        <w:tc>
          <w:tcPr>
            <w:tcW w:w="4094" w:type="dxa"/>
          </w:tcPr>
          <w:p w:rsidR="00015518" w:rsidRPr="00015518" w:rsidRDefault="00015518" w:rsidP="00015518">
            <w:pPr>
              <w:jc w:val="both"/>
              <w:rPr>
                <w:lang w:val="tt-RU"/>
              </w:rPr>
            </w:pPr>
            <w:r w:rsidRPr="00015518">
              <w:rPr>
                <w:lang w:val="tt-RU"/>
              </w:rPr>
              <w:t>Язу тарихы</w:t>
            </w:r>
          </w:p>
        </w:tc>
        <w:tc>
          <w:tcPr>
            <w:tcW w:w="877" w:type="dxa"/>
            <w:shd w:val="clear" w:color="auto" w:fill="auto"/>
          </w:tcPr>
          <w:p w:rsidR="00015518" w:rsidRPr="00015518" w:rsidRDefault="00015518" w:rsidP="00015518">
            <w:pPr>
              <w:jc w:val="both"/>
              <w:rPr>
                <w:lang w:val="tt-RU"/>
              </w:rPr>
            </w:pPr>
            <w:r w:rsidRPr="00015518">
              <w:rPr>
                <w:lang w:val="tt-RU"/>
              </w:rPr>
              <w:t>4</w:t>
            </w:r>
          </w:p>
        </w:tc>
        <w:tc>
          <w:tcPr>
            <w:tcW w:w="5501" w:type="dxa"/>
          </w:tcPr>
          <w:p w:rsidR="00015518" w:rsidRPr="00015518" w:rsidRDefault="00015518" w:rsidP="00015518">
            <w:pPr>
              <w:jc w:val="both"/>
              <w:rPr>
                <w:lang w:val="tt-RU"/>
              </w:rPr>
            </w:pPr>
            <w:r w:rsidRPr="00015518">
              <w:rPr>
                <w:lang w:val="tt-RU"/>
              </w:rPr>
              <w:t>Рун, уйгур, гарәп язуы. Латин графикасы. Кириллица. Татар орфографиясе принциплары.Орфографиянең кыен очраклары</w:t>
            </w:r>
          </w:p>
        </w:tc>
      </w:tr>
      <w:tr w:rsidR="00015518" w:rsidRPr="00015518" w:rsidTr="00015518">
        <w:trPr>
          <w:trHeight w:val="2130"/>
        </w:trPr>
        <w:tc>
          <w:tcPr>
            <w:tcW w:w="585" w:type="dxa"/>
          </w:tcPr>
          <w:p w:rsidR="00015518" w:rsidRPr="00015518" w:rsidRDefault="00015518" w:rsidP="00015518">
            <w:pPr>
              <w:jc w:val="both"/>
              <w:rPr>
                <w:lang w:val="tt-RU"/>
              </w:rPr>
            </w:pPr>
            <w:r w:rsidRPr="00015518">
              <w:rPr>
                <w:lang w:val="tt-RU"/>
              </w:rPr>
              <w:t>4.</w:t>
            </w:r>
          </w:p>
        </w:tc>
        <w:tc>
          <w:tcPr>
            <w:tcW w:w="4094" w:type="dxa"/>
          </w:tcPr>
          <w:p w:rsidR="00015518" w:rsidRPr="00015518" w:rsidRDefault="00015518" w:rsidP="00015518">
            <w:pPr>
              <w:jc w:val="both"/>
              <w:rPr>
                <w:lang w:val="tt-RU"/>
              </w:rPr>
            </w:pPr>
            <w:r w:rsidRPr="00015518">
              <w:rPr>
                <w:lang w:val="tt-RU"/>
              </w:rPr>
              <w:t>Лексикология</w:t>
            </w:r>
          </w:p>
        </w:tc>
        <w:tc>
          <w:tcPr>
            <w:tcW w:w="877" w:type="dxa"/>
            <w:shd w:val="clear" w:color="auto" w:fill="auto"/>
          </w:tcPr>
          <w:p w:rsidR="00015518" w:rsidRPr="00015518" w:rsidRDefault="00015518" w:rsidP="00015518">
            <w:pPr>
              <w:jc w:val="both"/>
              <w:rPr>
                <w:lang w:val="tt-RU"/>
              </w:rPr>
            </w:pPr>
            <w:r w:rsidRPr="00015518">
              <w:rPr>
                <w:lang w:val="tt-RU"/>
              </w:rPr>
              <w:t>10</w:t>
            </w:r>
          </w:p>
        </w:tc>
        <w:tc>
          <w:tcPr>
            <w:tcW w:w="5501" w:type="dxa"/>
          </w:tcPr>
          <w:p w:rsidR="00015518" w:rsidRPr="00015518" w:rsidRDefault="00015518" w:rsidP="00015518">
            <w:pPr>
              <w:jc w:val="both"/>
              <w:rPr>
                <w:lang w:val="tt-RU"/>
              </w:rPr>
            </w:pPr>
            <w:r w:rsidRPr="00015518">
              <w:rPr>
                <w:lang w:val="tt-RU"/>
              </w:rPr>
              <w:t>Лексикология фәне, аның тармаклары. Сүз, аның мәгънәсе. Татар теленең сүзлек составы һәм андагы үзгәрешләр. Килеп чыгышы ягыннан  татар теленең сүзлек составы. Кулланылыш даирәсе ягыннан татар теленең сүзлек составы. Кулланылыш активлыгы ягыннан татар теленең сүзлек составы. Фразеологик әйтелмәләр, аларның лексик мәгънәсе. Фразеологик әйтелмәләрнең төрле стильләрдә кулланылышы һәм сөйләмдәге вазифалары. Төрле типтагы сүзлекләр һәм алардан файдалану.  Сүзнең туры һәм күчерелмә мәгънәләрен аера белү. Этимология. Фразеологизмнар. Лексикография.</w:t>
            </w:r>
          </w:p>
        </w:tc>
      </w:tr>
      <w:tr w:rsidR="00015518" w:rsidRPr="00015518" w:rsidTr="00015518">
        <w:trPr>
          <w:trHeight w:val="615"/>
        </w:trPr>
        <w:tc>
          <w:tcPr>
            <w:tcW w:w="585" w:type="dxa"/>
          </w:tcPr>
          <w:p w:rsidR="00015518" w:rsidRPr="00015518" w:rsidRDefault="00015518" w:rsidP="00015518">
            <w:pPr>
              <w:jc w:val="both"/>
              <w:rPr>
                <w:lang w:val="tt-RU"/>
              </w:rPr>
            </w:pPr>
            <w:r w:rsidRPr="00015518">
              <w:rPr>
                <w:lang w:val="tt-RU"/>
              </w:rPr>
              <w:t>5.</w:t>
            </w:r>
          </w:p>
        </w:tc>
        <w:tc>
          <w:tcPr>
            <w:tcW w:w="4094" w:type="dxa"/>
          </w:tcPr>
          <w:p w:rsidR="00015518" w:rsidRPr="00015518" w:rsidRDefault="00015518" w:rsidP="00015518">
            <w:pPr>
              <w:jc w:val="both"/>
              <w:rPr>
                <w:lang w:val="tt-RU"/>
              </w:rPr>
            </w:pPr>
            <w:r w:rsidRPr="00015518">
              <w:rPr>
                <w:lang w:val="tt-RU"/>
              </w:rPr>
              <w:t>Сүз төзелеше һәм сүз ясалышы</w:t>
            </w:r>
          </w:p>
        </w:tc>
        <w:tc>
          <w:tcPr>
            <w:tcW w:w="877" w:type="dxa"/>
            <w:shd w:val="clear" w:color="auto" w:fill="auto"/>
          </w:tcPr>
          <w:p w:rsidR="00015518" w:rsidRPr="00015518" w:rsidRDefault="00015518" w:rsidP="00015518">
            <w:pPr>
              <w:jc w:val="both"/>
              <w:rPr>
                <w:lang w:val="tt-RU"/>
              </w:rPr>
            </w:pPr>
            <w:r w:rsidRPr="00015518">
              <w:rPr>
                <w:lang w:val="tt-RU"/>
              </w:rPr>
              <w:t>2</w:t>
            </w:r>
          </w:p>
        </w:tc>
        <w:tc>
          <w:tcPr>
            <w:tcW w:w="5501" w:type="dxa"/>
          </w:tcPr>
          <w:p w:rsidR="00015518" w:rsidRPr="00015518" w:rsidRDefault="00015518" w:rsidP="00015518">
            <w:pPr>
              <w:jc w:val="both"/>
              <w:rPr>
                <w:lang w:val="tt-RU"/>
              </w:rPr>
            </w:pPr>
            <w:r w:rsidRPr="00015518">
              <w:rPr>
                <w:lang w:val="tt-RU"/>
              </w:rPr>
              <w:t>Сүзнең мәгънәле кисәкләре. Сүз төзелеше. Сүз ясалыш ысуллары.Сүз һәм форма ясалышын аеру. Татар һәм рус телендәге сүз төзелеше һәм сүз ясалышы үзенчәлекләре.Бу өлкәдә эшләгән галимнәр һәм аларның төп хезмәтләре.</w:t>
            </w:r>
          </w:p>
        </w:tc>
      </w:tr>
      <w:tr w:rsidR="00015518" w:rsidRPr="00015518" w:rsidTr="00015518">
        <w:trPr>
          <w:trHeight w:val="563"/>
        </w:trPr>
        <w:tc>
          <w:tcPr>
            <w:tcW w:w="585" w:type="dxa"/>
          </w:tcPr>
          <w:p w:rsidR="00015518" w:rsidRPr="00015518" w:rsidRDefault="00015518" w:rsidP="00015518">
            <w:pPr>
              <w:jc w:val="both"/>
              <w:rPr>
                <w:lang w:val="tt-RU"/>
              </w:rPr>
            </w:pPr>
            <w:r w:rsidRPr="00015518">
              <w:rPr>
                <w:lang w:val="tt-RU"/>
              </w:rPr>
              <w:t>6</w:t>
            </w:r>
          </w:p>
        </w:tc>
        <w:tc>
          <w:tcPr>
            <w:tcW w:w="4094" w:type="dxa"/>
          </w:tcPr>
          <w:p w:rsidR="00015518" w:rsidRPr="00015518" w:rsidRDefault="00015518" w:rsidP="00015518">
            <w:pPr>
              <w:jc w:val="both"/>
              <w:rPr>
                <w:lang w:val="tt-RU"/>
              </w:rPr>
            </w:pPr>
            <w:r w:rsidRPr="00015518">
              <w:rPr>
                <w:lang w:val="tt-RU"/>
              </w:rPr>
              <w:t>Икетеллелек мәсьәләләре</w:t>
            </w:r>
          </w:p>
        </w:tc>
        <w:tc>
          <w:tcPr>
            <w:tcW w:w="877" w:type="dxa"/>
            <w:shd w:val="clear" w:color="auto" w:fill="auto"/>
          </w:tcPr>
          <w:p w:rsidR="00015518" w:rsidRPr="00015518" w:rsidRDefault="00015518" w:rsidP="00015518">
            <w:pPr>
              <w:jc w:val="both"/>
              <w:rPr>
                <w:lang w:val="tt-RU"/>
              </w:rPr>
            </w:pPr>
            <w:r w:rsidRPr="00015518">
              <w:rPr>
                <w:lang w:val="tt-RU"/>
              </w:rPr>
              <w:t>1</w:t>
            </w:r>
          </w:p>
        </w:tc>
        <w:tc>
          <w:tcPr>
            <w:tcW w:w="5501" w:type="dxa"/>
          </w:tcPr>
          <w:p w:rsidR="00015518" w:rsidRPr="00015518" w:rsidRDefault="00015518" w:rsidP="00015518">
            <w:pPr>
              <w:jc w:val="both"/>
              <w:rPr>
                <w:lang w:val="tt-RU"/>
              </w:rPr>
            </w:pPr>
            <w:r w:rsidRPr="00015518">
              <w:rPr>
                <w:lang w:val="tt-RU"/>
              </w:rPr>
              <w:t xml:space="preserve">Татарстан халыклары телләре турындагы Закон (1992). Татар һәм рус телләрен укытуның </w:t>
            </w:r>
            <w:r w:rsidRPr="00015518">
              <w:rPr>
                <w:lang w:val="tt-RU"/>
              </w:rPr>
              <w:lastRenderedPageBreak/>
              <w:t>куелышы.</w:t>
            </w:r>
          </w:p>
        </w:tc>
      </w:tr>
      <w:tr w:rsidR="00015518" w:rsidRPr="00015518" w:rsidTr="00015518">
        <w:trPr>
          <w:trHeight w:val="481"/>
        </w:trPr>
        <w:tc>
          <w:tcPr>
            <w:tcW w:w="585" w:type="dxa"/>
            <w:vMerge w:val="restart"/>
          </w:tcPr>
          <w:p w:rsidR="00015518" w:rsidRPr="00015518" w:rsidRDefault="00015518" w:rsidP="00015518">
            <w:pPr>
              <w:jc w:val="both"/>
              <w:rPr>
                <w:lang w:val="tt-RU"/>
              </w:rPr>
            </w:pPr>
            <w:r w:rsidRPr="00015518">
              <w:rPr>
                <w:lang w:val="tt-RU"/>
              </w:rPr>
              <w:lastRenderedPageBreak/>
              <w:t>7.</w:t>
            </w:r>
          </w:p>
        </w:tc>
        <w:tc>
          <w:tcPr>
            <w:tcW w:w="4094" w:type="dxa"/>
          </w:tcPr>
          <w:p w:rsidR="00015518" w:rsidRPr="00015518" w:rsidRDefault="00015518" w:rsidP="00015518">
            <w:pPr>
              <w:jc w:val="both"/>
              <w:rPr>
                <w:lang w:val="tt-RU"/>
              </w:rPr>
            </w:pPr>
            <w:r w:rsidRPr="00015518">
              <w:rPr>
                <w:lang w:val="tt-RU"/>
              </w:rPr>
              <w:t>10 нчы сыйныфларда үткәннәрне гомумиләштереп кабатлау</w:t>
            </w:r>
          </w:p>
        </w:tc>
        <w:tc>
          <w:tcPr>
            <w:tcW w:w="877" w:type="dxa"/>
            <w:shd w:val="clear" w:color="auto" w:fill="auto"/>
          </w:tcPr>
          <w:p w:rsidR="00015518" w:rsidRPr="00015518" w:rsidRDefault="00015518" w:rsidP="00015518">
            <w:pPr>
              <w:jc w:val="both"/>
              <w:rPr>
                <w:lang w:val="tt-RU"/>
              </w:rPr>
            </w:pPr>
            <w:r w:rsidRPr="00015518">
              <w:rPr>
                <w:lang w:val="tt-RU"/>
              </w:rPr>
              <w:t>5</w:t>
            </w:r>
          </w:p>
        </w:tc>
        <w:tc>
          <w:tcPr>
            <w:tcW w:w="5501" w:type="dxa"/>
          </w:tcPr>
          <w:p w:rsidR="00015518" w:rsidRPr="00015518" w:rsidRDefault="00015518" w:rsidP="00015518">
            <w:pPr>
              <w:jc w:val="both"/>
              <w:rPr>
                <w:lang w:val="tt-RU"/>
              </w:rPr>
            </w:pPr>
            <w:r w:rsidRPr="00015518">
              <w:rPr>
                <w:lang w:val="tt-RU"/>
              </w:rPr>
              <w:t>Тел белеме бүлекләреннән фонтетика, морфология, сүз төзелеше, сүз ясалышы, лексикологияне кабатлау</w:t>
            </w:r>
          </w:p>
        </w:tc>
      </w:tr>
      <w:tr w:rsidR="00015518" w:rsidRPr="00015518" w:rsidTr="00015518">
        <w:trPr>
          <w:trHeight w:val="150"/>
        </w:trPr>
        <w:tc>
          <w:tcPr>
            <w:tcW w:w="585" w:type="dxa"/>
            <w:vMerge/>
          </w:tcPr>
          <w:p w:rsidR="00015518" w:rsidRPr="00015518" w:rsidRDefault="00015518" w:rsidP="00015518">
            <w:pPr>
              <w:jc w:val="both"/>
              <w:rPr>
                <w:lang w:val="tt-RU"/>
              </w:rPr>
            </w:pPr>
          </w:p>
        </w:tc>
        <w:tc>
          <w:tcPr>
            <w:tcW w:w="4094" w:type="dxa"/>
          </w:tcPr>
          <w:p w:rsidR="00015518" w:rsidRPr="00015518" w:rsidRDefault="00015518" w:rsidP="00015518">
            <w:pPr>
              <w:jc w:val="both"/>
              <w:rPr>
                <w:lang w:val="tt-RU"/>
              </w:rPr>
            </w:pPr>
            <w:r w:rsidRPr="00015518">
              <w:rPr>
                <w:lang w:val="tt-RU"/>
              </w:rPr>
              <w:t>Барлыгы</w:t>
            </w:r>
          </w:p>
        </w:tc>
        <w:tc>
          <w:tcPr>
            <w:tcW w:w="877" w:type="dxa"/>
            <w:shd w:val="clear" w:color="auto" w:fill="auto"/>
          </w:tcPr>
          <w:p w:rsidR="00015518" w:rsidRPr="00015518" w:rsidRDefault="00015518" w:rsidP="00015518">
            <w:pPr>
              <w:jc w:val="both"/>
              <w:rPr>
                <w:lang w:val="tt-RU"/>
              </w:rPr>
            </w:pPr>
            <w:r w:rsidRPr="00015518">
              <w:rPr>
                <w:lang w:val="tt-RU"/>
              </w:rPr>
              <w:t>35с.</w:t>
            </w:r>
          </w:p>
        </w:tc>
        <w:tc>
          <w:tcPr>
            <w:tcW w:w="5501" w:type="dxa"/>
          </w:tcPr>
          <w:p w:rsidR="00015518" w:rsidRPr="00015518" w:rsidRDefault="00015518" w:rsidP="00015518">
            <w:pPr>
              <w:jc w:val="both"/>
              <w:rPr>
                <w:lang w:val="tt-RU"/>
              </w:rPr>
            </w:pPr>
          </w:p>
        </w:tc>
      </w:tr>
    </w:tbl>
    <w:p w:rsidR="00015518" w:rsidRPr="00015518" w:rsidRDefault="00015518" w:rsidP="00015518">
      <w:pPr>
        <w:pStyle w:val="Style20"/>
        <w:widowControl/>
        <w:spacing w:line="240" w:lineRule="auto"/>
        <w:ind w:left="540" w:right="6912"/>
        <w:jc w:val="both"/>
        <w:rPr>
          <w:rStyle w:val="FontStyle35"/>
          <w:b/>
          <w:noProof/>
          <w:sz w:val="24"/>
          <w:szCs w:val="24"/>
          <w:lang w:val="tt-RU"/>
        </w:rPr>
      </w:pPr>
    </w:p>
    <w:p w:rsidR="00EC3BAC" w:rsidRPr="00015518" w:rsidRDefault="00EC3BAC" w:rsidP="00015518">
      <w:pPr>
        <w:jc w:val="both"/>
      </w:pPr>
    </w:p>
    <w:sectPr w:rsidR="00EC3BAC" w:rsidRPr="00015518" w:rsidSect="00015518">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87184E4A"/>
    <w:lvl w:ilvl="0" w:tplc="54163902">
      <w:start w:val="1"/>
      <w:numFmt w:val="decimal"/>
      <w:lvlText w:val="%1."/>
      <w:lvlJc w:val="left"/>
      <w:pPr>
        <w:ind w:left="720" w:hanging="360"/>
      </w:pPr>
      <w:rPr>
        <w:color w:val="auto"/>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CA15A9A"/>
    <w:multiLevelType w:val="singleLevel"/>
    <w:tmpl w:val="271CC366"/>
    <w:lvl w:ilvl="0">
      <w:start w:val="1"/>
      <w:numFmt w:val="decimal"/>
      <w:lvlText w:val="%1."/>
      <w:legacy w:legacy="1" w:legacySpace="0" w:legacyIndent="360"/>
      <w:lvlJc w:val="left"/>
      <w:rPr>
        <w:rFonts w:ascii="Times New Roman" w:hAnsi="Times New Roman" w:cs="Times New Roman" w:hint="default"/>
      </w:rPr>
    </w:lvl>
  </w:abstractNum>
  <w:abstractNum w:abstractNumId="2">
    <w:nsid w:val="728C257D"/>
    <w:multiLevelType w:val="singleLevel"/>
    <w:tmpl w:val="09BA7BBA"/>
    <w:lvl w:ilvl="0">
      <w:start w:val="1"/>
      <w:numFmt w:val="decimal"/>
      <w:lvlText w:val="%1."/>
      <w:legacy w:legacy="1" w:legacySpace="0" w:legacyIndent="355"/>
      <w:lvlJc w:val="left"/>
      <w:rPr>
        <w:rFonts w:ascii="Times New Roman" w:hAnsi="Times New Roman" w:cs="Times New Roman" w:hint="default"/>
      </w:rPr>
    </w:lvl>
  </w:abstractNum>
  <w:num w:numId="1">
    <w:abstractNumId w:val="2"/>
  </w:num>
  <w:num w:numId="2">
    <w:abstractNumId w:val="2"/>
    <w:lvlOverride w:ilvl="0">
      <w:lvl w:ilvl="0">
        <w:start w:val="1"/>
        <w:numFmt w:val="decimal"/>
        <w:lvlText w:val="%1."/>
        <w:legacy w:legacy="1" w:legacySpace="0" w:legacyIndent="356"/>
        <w:lvlJc w:val="left"/>
        <w:rPr>
          <w:rFonts w:ascii="Times New Roman" w:hAnsi="Times New Roman" w:cs="Times New Roman" w:hint="default"/>
        </w:rPr>
      </w:lvl>
    </w:lvlOverride>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015518"/>
    <w:rsid w:val="00015518"/>
    <w:rsid w:val="00EC3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5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015518"/>
    <w:pPr>
      <w:widowControl w:val="0"/>
      <w:autoSpaceDE w:val="0"/>
      <w:autoSpaceDN w:val="0"/>
      <w:adjustRightInd w:val="0"/>
      <w:spacing w:line="276" w:lineRule="exact"/>
      <w:jc w:val="center"/>
    </w:pPr>
  </w:style>
  <w:style w:type="paragraph" w:customStyle="1" w:styleId="Style15">
    <w:name w:val="Style15"/>
    <w:basedOn w:val="a"/>
    <w:rsid w:val="00015518"/>
    <w:pPr>
      <w:widowControl w:val="0"/>
      <w:autoSpaceDE w:val="0"/>
      <w:autoSpaceDN w:val="0"/>
      <w:adjustRightInd w:val="0"/>
      <w:spacing w:line="274" w:lineRule="exact"/>
      <w:ind w:hanging="355"/>
    </w:pPr>
  </w:style>
  <w:style w:type="paragraph" w:customStyle="1" w:styleId="Style17">
    <w:name w:val="Style17"/>
    <w:basedOn w:val="a"/>
    <w:rsid w:val="00015518"/>
    <w:pPr>
      <w:widowControl w:val="0"/>
      <w:autoSpaceDE w:val="0"/>
      <w:autoSpaceDN w:val="0"/>
      <w:adjustRightInd w:val="0"/>
      <w:spacing w:line="276" w:lineRule="exact"/>
      <w:ind w:firstLine="293"/>
      <w:jc w:val="both"/>
    </w:pPr>
  </w:style>
  <w:style w:type="paragraph" w:customStyle="1" w:styleId="Style18">
    <w:name w:val="Style18"/>
    <w:basedOn w:val="a"/>
    <w:rsid w:val="00015518"/>
    <w:pPr>
      <w:widowControl w:val="0"/>
      <w:autoSpaceDE w:val="0"/>
      <w:autoSpaceDN w:val="0"/>
      <w:adjustRightInd w:val="0"/>
      <w:jc w:val="right"/>
    </w:pPr>
  </w:style>
  <w:style w:type="paragraph" w:customStyle="1" w:styleId="Style29">
    <w:name w:val="Style29"/>
    <w:basedOn w:val="a"/>
    <w:rsid w:val="00015518"/>
    <w:pPr>
      <w:widowControl w:val="0"/>
      <w:autoSpaceDE w:val="0"/>
      <w:autoSpaceDN w:val="0"/>
      <w:adjustRightInd w:val="0"/>
      <w:spacing w:line="274" w:lineRule="exact"/>
      <w:ind w:firstLine="5088"/>
      <w:jc w:val="both"/>
    </w:pPr>
  </w:style>
  <w:style w:type="character" w:customStyle="1" w:styleId="FontStyle38">
    <w:name w:val="Font Style38"/>
    <w:rsid w:val="00015518"/>
    <w:rPr>
      <w:rFonts w:ascii="Times New Roman" w:hAnsi="Times New Roman" w:cs="Times New Roman" w:hint="default"/>
      <w:b/>
      <w:bCs/>
      <w:sz w:val="22"/>
      <w:szCs w:val="22"/>
    </w:rPr>
  </w:style>
  <w:style w:type="paragraph" w:customStyle="1" w:styleId="Style5">
    <w:name w:val="Style5"/>
    <w:basedOn w:val="a"/>
    <w:rsid w:val="00015518"/>
    <w:pPr>
      <w:widowControl w:val="0"/>
      <w:autoSpaceDE w:val="0"/>
      <w:autoSpaceDN w:val="0"/>
      <w:adjustRightInd w:val="0"/>
      <w:jc w:val="both"/>
    </w:pPr>
  </w:style>
  <w:style w:type="paragraph" w:customStyle="1" w:styleId="Style13">
    <w:name w:val="Style13"/>
    <w:basedOn w:val="a"/>
    <w:rsid w:val="00015518"/>
    <w:pPr>
      <w:widowControl w:val="0"/>
      <w:autoSpaceDE w:val="0"/>
      <w:autoSpaceDN w:val="0"/>
      <w:adjustRightInd w:val="0"/>
      <w:spacing w:line="274" w:lineRule="exact"/>
      <w:ind w:firstLine="710"/>
    </w:pPr>
  </w:style>
  <w:style w:type="paragraph" w:customStyle="1" w:styleId="Style20">
    <w:name w:val="Style20"/>
    <w:basedOn w:val="a"/>
    <w:rsid w:val="00015518"/>
    <w:pPr>
      <w:widowControl w:val="0"/>
      <w:autoSpaceDE w:val="0"/>
      <w:autoSpaceDN w:val="0"/>
      <w:adjustRightInd w:val="0"/>
      <w:spacing w:line="274" w:lineRule="exact"/>
      <w:ind w:hanging="437"/>
    </w:pPr>
  </w:style>
  <w:style w:type="paragraph" w:customStyle="1" w:styleId="Style25">
    <w:name w:val="Style25"/>
    <w:basedOn w:val="a"/>
    <w:rsid w:val="00015518"/>
    <w:pPr>
      <w:widowControl w:val="0"/>
      <w:autoSpaceDE w:val="0"/>
      <w:autoSpaceDN w:val="0"/>
      <w:adjustRightInd w:val="0"/>
      <w:spacing w:line="269" w:lineRule="exact"/>
      <w:ind w:firstLine="5482"/>
    </w:pPr>
  </w:style>
  <w:style w:type="character" w:customStyle="1" w:styleId="FontStyle35">
    <w:name w:val="Font Style35"/>
    <w:rsid w:val="00015518"/>
    <w:rPr>
      <w:rFonts w:ascii="Times New Roman" w:hAnsi="Times New Roman" w:cs="Times New Roman"/>
      <w:sz w:val="22"/>
      <w:szCs w:val="22"/>
    </w:rPr>
  </w:style>
  <w:style w:type="character" w:customStyle="1" w:styleId="FontStyle36">
    <w:name w:val="Font Style36"/>
    <w:rsid w:val="00015518"/>
    <w:rPr>
      <w:rFonts w:ascii="Century Gothic" w:hAnsi="Century Gothic" w:cs="Century Gothic"/>
      <w:sz w:val="20"/>
      <w:szCs w:val="20"/>
    </w:rPr>
  </w:style>
  <w:style w:type="paragraph" w:styleId="a3">
    <w:name w:val="List Paragraph"/>
    <w:basedOn w:val="a"/>
    <w:qFormat/>
    <w:rsid w:val="00015518"/>
    <w:pPr>
      <w:ind w:left="720"/>
      <w:contextualSpacing/>
    </w:pPr>
  </w:style>
  <w:style w:type="paragraph" w:customStyle="1" w:styleId="ListParagraph">
    <w:name w:val="List Paragraph"/>
    <w:basedOn w:val="a"/>
    <w:rsid w:val="00015518"/>
    <w:pPr>
      <w:ind w:left="720"/>
      <w:contextualSpacing/>
    </w:pPr>
    <w:rPr>
      <w:rFonts w:eastAsia="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1555</Words>
  <Characters>8867</Characters>
  <Application>Microsoft Office Word</Application>
  <DocSecurity>0</DocSecurity>
  <Lines>73</Lines>
  <Paragraphs>20</Paragraphs>
  <ScaleCrop>false</ScaleCrop>
  <Company>Reanimator Extreme Edition</Company>
  <LinksUpToDate>false</LinksUpToDate>
  <CharactersWithSpaces>10402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2017-01-20T15:55:00Z</dcterms:created>
  <dcterms:modified xsi:type="dcterms:W3CDTF">2017-01-20T15:59:00Z</dcterms:modified>
</cp:coreProperties>
</file>